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_rels/document.xml.rels" ContentType="application/vnd.openxmlformats-package.relationships+xml"/>
  <Override PartName="/word/document.xml" ContentType="application/vnd.openxmlformats-officedocument.wordprocessingml.document.main+xml"/>
  <Override PartName="/word/media/image2.jpeg" ContentType="image/jpeg"/>
  <Override PartName="/word/media/image3.jpeg" ContentType="image/jpeg"/>
  <Override PartName="/word/media/image1.png" ContentType="image/png"/>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ind w:firstLine="283" w:left="-567"/>
        <w:jc w:val="center"/>
        <w:rPr>
          <w:rFonts w:ascii="Times New Roman" w:hAnsi="Times New Roman" w:cs="Times New Roman"/>
          <w:b/>
          <w:caps/>
          <w:sz w:val="24"/>
          <w:szCs w:val="24"/>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840220" cy="96862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840220" cy="9686290"/>
                    </a:xfrm>
                    <a:prstGeom prst="rect">
                      <a:avLst/>
                    </a:prstGeom>
                  </pic:spPr>
                </pic:pic>
              </a:graphicData>
            </a:graphic>
          </wp:anchor>
        </w:drawing>
      </w:r>
      <w:r>
        <w:br w:type="page"/>
      </w:r>
    </w:p>
    <w:tbl>
      <w:tblPr>
        <w:tblW w:w="946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9464"/>
      </w:tblGrid>
      <w:tr>
        <w:trPr>
          <w:trHeight w:val="127" w:hRule="atLeast"/>
        </w:trPr>
        <w:tc>
          <w:tcPr>
            <w:tcW w:w="9464" w:type="dxa"/>
            <w:tcBorders/>
          </w:tcPr>
          <w:p>
            <w:pPr>
              <w:pStyle w:val="Normal"/>
              <w:pageBreakBefore/>
              <w:shd w:val="clear" w:color="auto" w:fill="FFFFFF"/>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t>Информационная карта образовательной программы</w:t>
            </w:r>
          </w:p>
          <w:p>
            <w:pPr>
              <w:pStyle w:val="Normal"/>
              <w:shd w:val="clear" w:color="auto" w:fill="FFFFFF"/>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tc>
      </w:tr>
    </w:tbl>
    <w:tbl>
      <w:tblPr>
        <w:tblStyle w:val="a3"/>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777"/>
        <w:gridCol w:w="5327"/>
        <w:gridCol w:w="4101"/>
      </w:tblGrid>
      <w:tr>
        <w:trPr/>
        <w:tc>
          <w:tcPr>
            <w:tcW w:w="77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1.</w:t>
            </w:r>
          </w:p>
        </w:tc>
        <w:tc>
          <w:tcPr>
            <w:tcW w:w="532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Образовательная организация</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МБУДО «Центр внешкольной работы г. Буинска РТ»</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2.</w:t>
            </w:r>
          </w:p>
        </w:tc>
        <w:tc>
          <w:tcPr>
            <w:tcW w:w="532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Полное название программы</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tt-RU" w:eastAsia="ru-RU" w:bidi="ar-SA"/>
              </w:rPr>
              <w:t>Дополнительная общеобразовательная общеразвивающая программа танцевального объединения “Камелия”</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3.</w:t>
            </w:r>
          </w:p>
        </w:tc>
        <w:tc>
          <w:tcPr>
            <w:tcW w:w="532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Направленность программы</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Художественная</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4.</w:t>
            </w:r>
          </w:p>
        </w:tc>
        <w:tc>
          <w:tcPr>
            <w:tcW w:w="532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Сведения о разработчиках</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r>
          </w:p>
        </w:tc>
      </w:tr>
      <w:tr>
        <w:trPr/>
        <w:tc>
          <w:tcPr>
            <w:tcW w:w="77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4.1.</w:t>
            </w:r>
          </w:p>
        </w:tc>
        <w:tc>
          <w:tcPr>
            <w:tcW w:w="532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ФИО, должность</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Махмутова Аделя Рамисовна, педагог дополнительного образования</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5.</w:t>
            </w:r>
          </w:p>
        </w:tc>
        <w:tc>
          <w:tcPr>
            <w:tcW w:w="532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Сведения о программе:</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r>
          </w:p>
        </w:tc>
      </w:tr>
      <w:tr>
        <w:trPr/>
        <w:tc>
          <w:tcPr>
            <w:tcW w:w="77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5.1.</w:t>
            </w:r>
          </w:p>
        </w:tc>
        <w:tc>
          <w:tcPr>
            <w:tcW w:w="532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Срок реализации</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3 года</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5.2.</w:t>
            </w:r>
          </w:p>
        </w:tc>
        <w:tc>
          <w:tcPr>
            <w:tcW w:w="532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Возраст обучающихся</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7-17 лет</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5.3.</w:t>
            </w:r>
          </w:p>
        </w:tc>
        <w:tc>
          <w:tcPr>
            <w:tcW w:w="532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Характеристика программы:</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r>
          </w:p>
        </w:tc>
      </w:tr>
      <w:tr>
        <w:trPr/>
        <w:tc>
          <w:tcPr>
            <w:tcW w:w="77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r>
          </w:p>
        </w:tc>
        <w:tc>
          <w:tcPr>
            <w:tcW w:w="532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 тип программы</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Дополнительная</w:t>
            </w:r>
          </w:p>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общеобразовательная</w:t>
            </w:r>
          </w:p>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программа</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r>
          </w:p>
        </w:tc>
        <w:tc>
          <w:tcPr>
            <w:tcW w:w="532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 вид программы</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Общеразвивающая</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r>
          </w:p>
        </w:tc>
        <w:tc>
          <w:tcPr>
            <w:tcW w:w="532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 принцип проектирования программы</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Базовый уровень обучения</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r>
          </w:p>
        </w:tc>
        <w:tc>
          <w:tcPr>
            <w:tcW w:w="532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 форма организации содержания и учебного процесса</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Модульная</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5.4.</w:t>
            </w:r>
          </w:p>
        </w:tc>
        <w:tc>
          <w:tcPr>
            <w:tcW w:w="532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Цель программы</w:t>
            </w:r>
          </w:p>
        </w:tc>
        <w:tc>
          <w:tcPr>
            <w:tcW w:w="4101" w:type="dxa"/>
            <w:tcBorders/>
          </w:tcPr>
          <w:p>
            <w:pPr>
              <w:pStyle w:val="Normal"/>
              <w:widowControl/>
              <w:spacing w:lineRule="auto" w:line="360" w:before="0" w:after="0"/>
              <w:ind w:right="142"/>
              <w:contextualSpacing/>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Формирование у детей творческих способностей через развитие музыкально-ритмических и танцевальных движений, развитие исполнительских способностей детей</w:t>
            </w:r>
          </w:p>
        </w:tc>
      </w:tr>
      <w:tr>
        <w:trPr>
          <w:trHeight w:val="1610" w:hRule="atLeast"/>
        </w:trPr>
        <w:tc>
          <w:tcPr>
            <w:tcW w:w="77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5.5.</w:t>
            </w:r>
          </w:p>
        </w:tc>
        <w:tc>
          <w:tcPr>
            <w:tcW w:w="5327"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Образовательные модули (в соответствии с уровнями сложности содержания и материала программы)</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Стартовый уровень – 1 год обучения;</w:t>
            </w:r>
          </w:p>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Базовый уровень – 2 и 3 года обучения.</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6.</w:t>
            </w:r>
          </w:p>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r>
          </w:p>
        </w:tc>
        <w:tc>
          <w:tcPr>
            <w:tcW w:w="532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Формы и методы образовательной деятельности</w:t>
            </w:r>
          </w:p>
        </w:tc>
        <w:tc>
          <w:tcPr>
            <w:tcW w:w="4101" w:type="dxa"/>
            <w:tcBorders/>
          </w:tcPr>
          <w:p>
            <w:pPr>
              <w:pStyle w:val="Normal"/>
              <w:widowControl/>
              <w:spacing w:lineRule="auto" w:line="360" w:before="0" w:after="0"/>
              <w:ind w:right="142"/>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Формы организации деятельности учащихся на занятиях: индивидуальная, групповая, в парах, ансамблевая.</w:t>
            </w:r>
          </w:p>
          <w:p>
            <w:pPr>
              <w:pStyle w:val="Normal"/>
              <w:widowControl/>
              <w:spacing w:lineRule="auto" w:line="360" w:before="0" w:after="0"/>
              <w:ind w:right="142"/>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Метод устного изложения: Инструктирование (словесные рекомендации перед началом исполнения движения, танца);</w:t>
            </w:r>
          </w:p>
          <w:p>
            <w:pPr>
              <w:pStyle w:val="Normal"/>
              <w:widowControl/>
              <w:spacing w:lineRule="auto" w:line="360" w:before="0" w:after="0"/>
              <w:ind w:right="142"/>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Комментирование (разбор ошибок после выполнения движения, исполнения танца);</w:t>
            </w:r>
          </w:p>
          <w:p>
            <w:pPr>
              <w:pStyle w:val="Normal"/>
              <w:widowControl/>
              <w:spacing w:lineRule="auto" w:line="360" w:before="0" w:after="0"/>
              <w:ind w:right="142"/>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Корректирование (во время исполнения движения, танца педагог корректирует и указывает на ошибки учащихся).</w:t>
            </w:r>
          </w:p>
          <w:p>
            <w:pPr>
              <w:pStyle w:val="Normal"/>
              <w:widowControl/>
              <w:spacing w:lineRule="auto" w:line="360" w:before="0" w:after="0"/>
              <w:ind w:right="142"/>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Метод танцевально-практических действий:</w:t>
            </w:r>
          </w:p>
          <w:p>
            <w:pPr>
              <w:pStyle w:val="Normal"/>
              <w:widowControl/>
              <w:spacing w:lineRule="auto" w:line="360" w:before="0" w:after="0"/>
              <w:ind w:right="142"/>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предварительный показ движения, показ танцевального материала, репетиция.</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7.</w:t>
            </w:r>
          </w:p>
        </w:tc>
        <w:tc>
          <w:tcPr>
            <w:tcW w:w="532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Формы мониторинга результативности</w:t>
            </w:r>
          </w:p>
        </w:tc>
        <w:tc>
          <w:tcPr>
            <w:tcW w:w="4101" w:type="dxa"/>
            <w:tcBorders/>
          </w:tcPr>
          <w:p>
            <w:pPr>
              <w:pStyle w:val="Normal"/>
              <w:widowControl/>
              <w:tabs>
                <w:tab w:val="clear" w:pos="708"/>
                <w:tab w:val="left" w:pos="111" w:leader="none"/>
              </w:tabs>
              <w:spacing w:lineRule="auto" w:line="36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Выступление на школьных праздниках, торжественных и тематических линейках, участие на школьных, городских, районных мероприятиях, концертах, конкурсах.</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8.</w:t>
            </w:r>
          </w:p>
        </w:tc>
        <w:tc>
          <w:tcPr>
            <w:tcW w:w="532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Результативность реализации программы</w:t>
            </w:r>
          </w:p>
        </w:tc>
        <w:tc>
          <w:tcPr>
            <w:tcW w:w="4101" w:type="dxa"/>
            <w:tcBorders/>
          </w:tcPr>
          <w:p>
            <w:pPr>
              <w:pStyle w:val="Normal"/>
              <w:widowControl/>
              <w:spacing w:lineRule="auto" w:line="36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По трем группам показателей: учебный (приобретение обучающимися знаний, умений и навыков (ЗУН); развивающий (развитие уже имеющихся задатков и способностей обучающихся; воспитательный (изменение поведенческих проявлений ребенка под влиянием занятий в данном детском объединении).</w:t>
            </w:r>
          </w:p>
        </w:tc>
      </w:tr>
      <w:tr>
        <w:trPr/>
        <w:tc>
          <w:tcPr>
            <w:tcW w:w="77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9.</w:t>
            </w:r>
          </w:p>
        </w:tc>
        <w:tc>
          <w:tcPr>
            <w:tcW w:w="532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Дата утверждения и последней корректировки программы</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r>
          </w:p>
        </w:tc>
      </w:tr>
      <w:tr>
        <w:trPr/>
        <w:tc>
          <w:tcPr>
            <w:tcW w:w="77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10.</w:t>
            </w:r>
          </w:p>
        </w:tc>
        <w:tc>
          <w:tcPr>
            <w:tcW w:w="5327" w:type="dxa"/>
            <w:tcBorders/>
          </w:tcPr>
          <w:p>
            <w:pPr>
              <w:pStyle w:val="Normal"/>
              <w:widowControl/>
              <w:spacing w:lineRule="auto" w:line="360" w:before="0" w:after="0"/>
              <w:jc w:val="left"/>
              <w:rPr>
                <w:rFonts w:ascii="Times New Roman" w:hAnsi="Times New Roman" w:eastAsia="Arial Unicode MS" w:cs="Times New Roman"/>
                <w:bCs/>
                <w:sz w:val="28"/>
                <w:szCs w:val="28"/>
              </w:rPr>
            </w:pPr>
            <w:r>
              <w:rPr>
                <w:rFonts w:eastAsia="Arial Unicode MS" w:cs="Times New Roman" w:ascii="Times New Roman" w:hAnsi="Times New Roman"/>
                <w:bCs/>
                <w:kern w:val="0"/>
                <w:sz w:val="28"/>
                <w:szCs w:val="28"/>
                <w:lang w:val="ru-RU" w:eastAsia="ru-RU" w:bidi="ar-SA"/>
              </w:rPr>
              <w:t>Рецензенты</w:t>
            </w:r>
          </w:p>
        </w:tc>
        <w:tc>
          <w:tcPr>
            <w:tcW w:w="4101" w:type="dxa"/>
            <w:tcBorders/>
          </w:tcPr>
          <w:p>
            <w:pPr>
              <w:pStyle w:val="Normal"/>
              <w:widowControl/>
              <w:spacing w:lineRule="auto" w:line="360" w:before="0" w:after="0"/>
              <w:jc w:val="left"/>
              <w:rPr>
                <w:rFonts w:ascii="Times New Roman" w:hAnsi="Times New Roman" w:eastAsia="Arial Unicode MS" w:cs="Times New Roman"/>
                <w:sz w:val="28"/>
                <w:szCs w:val="28"/>
              </w:rPr>
            </w:pPr>
            <w:r>
              <w:rPr>
                <w:rFonts w:eastAsia="Arial Unicode MS" w:cs="Times New Roman" w:ascii="Times New Roman" w:hAnsi="Times New Roman"/>
                <w:kern w:val="0"/>
                <w:sz w:val="28"/>
                <w:szCs w:val="28"/>
                <w:lang w:val="ru-RU" w:eastAsia="ru-RU" w:bidi="ar-SA"/>
              </w:rPr>
              <w:t>-</w:t>
            </w:r>
          </w:p>
        </w:tc>
      </w:tr>
    </w:tbl>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lang w:val="en-US"/>
        </w:rPr>
      </w:pPr>
      <w:r>
        <w:rPr>
          <w:rFonts w:eastAsia="MS Mincho" w:ascii="Times New Roman" w:hAnsi="Times New Roman"/>
          <w:b/>
          <w:sz w:val="28"/>
          <w:szCs w:val="28"/>
        </w:rPr>
        <w:t>Оглавление</w:t>
      </w:r>
    </w:p>
    <w:p>
      <w:pPr>
        <w:pStyle w:val="PlainText"/>
        <w:widowControl w:val="false"/>
        <w:ind w:firstLine="709"/>
        <w:jc w:val="center"/>
        <w:rPr>
          <w:rFonts w:ascii="Times New Roman" w:hAnsi="Times New Roman" w:eastAsia="MS Mincho"/>
          <w:sz w:val="28"/>
          <w:szCs w:val="28"/>
        </w:rPr>
      </w:pPr>
      <w:r>
        <w:rPr>
          <w:rFonts w:eastAsia="MS Mincho" w:ascii="Times New Roman" w:hAnsi="Times New Roman"/>
          <w:sz w:val="28"/>
          <w:szCs w:val="28"/>
        </w:rPr>
      </w:r>
    </w:p>
    <w:tbl>
      <w:tblPr>
        <w:tblW w:w="9571" w:type="dxa"/>
        <w:jc w:val="left"/>
        <w:tblInd w:w="392" w:type="dxa"/>
        <w:tblLayout w:type="fixed"/>
        <w:tblCellMar>
          <w:top w:w="0" w:type="dxa"/>
          <w:left w:w="108" w:type="dxa"/>
          <w:bottom w:w="0" w:type="dxa"/>
          <w:right w:w="108" w:type="dxa"/>
        </w:tblCellMar>
        <w:tblLook w:noVBand="0" w:val="00a0" w:noHBand="0" w:lastColumn="0" w:firstColumn="1" w:lastRow="0" w:firstRow="1"/>
      </w:tblPr>
      <w:tblGrid>
        <w:gridCol w:w="817"/>
        <w:gridCol w:w="5563"/>
        <w:gridCol w:w="3191"/>
      </w:tblGrid>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rPr>
              <w:t>Стр.</w:t>
            </w:r>
          </w:p>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Информационная карта образовательной программы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Пояснительная записка</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6</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Учебный (тематический) план</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16</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lang w:val="en-US"/>
              </w:rPr>
              <w:t>2.1</w:t>
            </w:r>
            <w:r>
              <w:rPr>
                <w:rFonts w:eastAsia="MS Mincho" w:ascii="Times New Roman" w:hAnsi="Times New Roman"/>
                <w:sz w:val="28"/>
                <w:szCs w:val="28"/>
              </w:rPr>
              <w:t>.</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Учебный (тематический) план первого года обучения</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16</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lang w:val="en-US"/>
              </w:rPr>
              <w:t>2.2</w:t>
            </w:r>
            <w:r>
              <w:rPr>
                <w:rFonts w:eastAsia="MS Mincho" w:ascii="Times New Roman" w:hAnsi="Times New Roman"/>
                <w:sz w:val="28"/>
                <w:szCs w:val="28"/>
              </w:rPr>
              <w:t>.</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Учебный (тематический) план второго года обучения</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25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lang w:val="en-US"/>
              </w:rPr>
              <w:t>2.3</w:t>
            </w:r>
            <w:r>
              <w:rPr>
                <w:rFonts w:eastAsia="MS Mincho" w:ascii="Times New Roman" w:hAnsi="Times New Roman"/>
                <w:sz w:val="28"/>
                <w:szCs w:val="28"/>
              </w:rPr>
              <w:t>.</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Учебный (тематический) план третьего года обучения</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lang w:val="en-US"/>
              </w:rPr>
              <w:t>3</w:t>
            </w:r>
            <w:r>
              <w:rPr>
                <w:rFonts w:eastAsia="MS Mincho" w:ascii="Times New Roman" w:hAnsi="Times New Roman"/>
                <w:sz w:val="28"/>
                <w:szCs w:val="28"/>
              </w:rPr>
              <w:t>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Содержание учебного плана</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39</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lang w:val="en-US"/>
              </w:rPr>
              <w:t>3.1</w:t>
            </w:r>
            <w:r>
              <w:rPr>
                <w:rFonts w:eastAsia="MS Mincho" w:ascii="Times New Roman" w:hAnsi="Times New Roman"/>
                <w:sz w:val="28"/>
                <w:szCs w:val="28"/>
              </w:rPr>
              <w:t>.</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Содержание учебного плана первого года обучения</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39</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lang w:val="en-US"/>
              </w:rPr>
              <w:t>3.2</w:t>
            </w:r>
            <w:r>
              <w:rPr>
                <w:rFonts w:eastAsia="MS Mincho" w:ascii="Times New Roman" w:hAnsi="Times New Roman"/>
                <w:sz w:val="28"/>
                <w:szCs w:val="28"/>
              </w:rPr>
              <w:t>.</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Содержание учебного плана второго года обучения</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41</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3.3.</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Содержание учебного плана третьего года обучения</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44</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IV.</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Организационно-педагогические условия реализации программы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49</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Формы аттестации/контроля</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49</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Оценочные материалы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50</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Список литературы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51</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Методические материалы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52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IX.</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Календарный учебный график</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lang w:val="en-US"/>
              </w:rPr>
              <w:t>5</w:t>
            </w:r>
            <w:r>
              <w:rPr>
                <w:rFonts w:eastAsia="MS Mincho" w:ascii="Times New Roman" w:hAnsi="Times New Roman"/>
                <w:sz w:val="28"/>
                <w:szCs w:val="28"/>
              </w:rPr>
              <w:t>7</w:t>
            </w:r>
          </w:p>
        </w:tc>
      </w:tr>
    </w:tbl>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r>
      <w:r>
        <w:br w:type="page"/>
      </w:r>
    </w:p>
    <w:p>
      <w:pPr>
        <w:pStyle w:val="Normal"/>
        <w:spacing w:lineRule="auto" w:line="360" w:before="0" w:after="200"/>
        <w:ind w:firstLine="567" w:left="-567"/>
        <w:jc w:val="center"/>
        <w:rPr>
          <w:rFonts w:ascii="Times New Roman" w:hAnsi="Times New Roman" w:cs="Times New Roman"/>
          <w:b/>
          <w:sz w:val="28"/>
          <w:szCs w:val="28"/>
        </w:rPr>
      </w:pPr>
      <w:r>
        <w:rPr>
          <w:rFonts w:cs="Times New Roman" w:ascii="Times New Roman" w:hAnsi="Times New Roman"/>
          <w:b/>
          <w:sz w:val="28"/>
          <w:szCs w:val="28"/>
        </w:rPr>
        <w:t>Пояснительная записка</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Дополнительная общеобразовательная общеразвивающая программа танцевального объединения «Камелия» является программой художественной направленности и направлена на формирование гармонично и всесторонне развитой личности в процессе овладения искусством танца.</w:t>
      </w:r>
      <w:r>
        <w:rPr>
          <w:rFonts w:cs="Times New Roman" w:ascii="Times New Roman" w:hAnsi="Times New Roman"/>
          <w:sz w:val="28"/>
          <w:szCs w:val="28"/>
          <w:shd w:fill="FFFFFF" w:val="clear"/>
        </w:rPr>
        <w:t xml:space="preserve"> Танцы воспитывают в маленьком человеке такие качества, как трудолюбие, целеустремленность, организованность, собранность, внутреннюю дисциплину, умение концентрироваться, запоминать, терпение, волю к победе, умение чувствовать партнера, работать в ансамбле, общительность и внутреннюю раскрепощенность.</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Программа объединения «Камелия» разработана на основе следующих нормативно-правовых документах:</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1. Федеральный закон об образовании в Российской Федерации от 29.12.2012 №273-ФЗ (с изменениями и дополнениями); </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10. Устав МБУДО «Центр внешкольной работы города Буинска Республики Татарстан». </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Актуальность программы:</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Дополнительное образование детей – это вид образования, направленный на всестороннее удовлетворение образовательных потребностей человека в физическом, интеллектуальном, духовно – нравственном и профессиональном совершенствовании человека. Хореографическое искусство – массовое искусство, доступное всем. Благодаря систематическому образованию и воспитанию учащиеся приобретают общую эстетическую и танцевальную культуру, а также развивают или открывают в себе танцевальные и музыкальные способности.</w:t>
      </w:r>
      <w:r>
        <w:rPr>
          <w:rFonts w:cs="Times New Roman" w:ascii="Times New Roman" w:hAnsi="Times New Roman"/>
          <w:sz w:val="28"/>
          <w:szCs w:val="28"/>
          <w:shd w:fill="F5F5F5" w:val="clear"/>
        </w:rPr>
        <w:t xml:space="preserve"> </w:t>
      </w:r>
      <w:r>
        <w:rPr>
          <w:rFonts w:cs="Times New Roman" w:ascii="Times New Roman" w:hAnsi="Times New Roman"/>
          <w:sz w:val="28"/>
          <w:szCs w:val="28"/>
        </w:rPr>
        <w:t>Когда человек танцует, у него активирован целый ряд зон в мозге. «Мы должны считать потерянным каждый день, в который мы не танцевали», так говорил Ницше.</w:t>
      </w:r>
      <w:r>
        <w:rPr>
          <w:rFonts w:cs="Times New Roman" w:ascii="Times New Roman" w:hAnsi="Times New Roman"/>
          <w:sz w:val="28"/>
          <w:szCs w:val="28"/>
          <w:shd w:fill="F5F5F5" w:val="clear"/>
        </w:rPr>
        <w:t xml:space="preserve"> </w:t>
      </w:r>
      <w:r>
        <w:rPr>
          <w:rFonts w:cs="Times New Roman" w:ascii="Times New Roman" w:hAnsi="Times New Roman"/>
          <w:sz w:val="28"/>
          <w:szCs w:val="28"/>
        </w:rPr>
        <w:t>Благодаря особому построению рисунков в танце, у танцующих людей развивается пространственное мышление. У учеников наблюдаются улучшения в геометрии, химии и физике. Не говоря об успехах в физической культуре. Это подтверждает актуальность занятий хореографией среди детей, с математическими склонностями, как они считают. Актуально и для тех, кто думает, что хореография не пригодится в жизни.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Важным актуальным направлением в работе педагога в наше время является воспитание патриотизма подрастающего поколения. Цель патриотического воспитания – как можно раньше пробудить в ребенке любовь к родной земле, сформировать у обучающихся такие черты характера, которые помогут ему стать человеком и гражданином. Научить чувствовать красоту родной земли, красоту человека, живущего на этой земле, воспитать любовь к родному дому, семье, к родным местам, ко всему, что окружает ребенка с детства – одна из главных задач педагога.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Патриотическая система воспитания направлена на:</w:t>
      </w:r>
    </w:p>
    <w:p>
      <w:pPr>
        <w:pStyle w:val="ListParagraph"/>
        <w:numPr>
          <w:ilvl w:val="0"/>
          <w:numId w:val="9"/>
        </w:numPr>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Сохранение преемственности поколений, развитие национальной культуры;</w:t>
      </w:r>
    </w:p>
    <w:p>
      <w:pPr>
        <w:pStyle w:val="ListParagraph"/>
        <w:numPr>
          <w:ilvl w:val="0"/>
          <w:numId w:val="9"/>
        </w:numPr>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Формирование духовно-нравственных качеств личности;</w:t>
      </w:r>
    </w:p>
    <w:p>
      <w:pPr>
        <w:pStyle w:val="ListParagraph"/>
        <w:numPr>
          <w:ilvl w:val="0"/>
          <w:numId w:val="9"/>
        </w:numPr>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Воспитание патриотов земли России;</w:t>
      </w:r>
    </w:p>
    <w:p>
      <w:pPr>
        <w:pStyle w:val="ListParagraph"/>
        <w:numPr>
          <w:ilvl w:val="0"/>
          <w:numId w:val="9"/>
        </w:numPr>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Разностороннее развитие детей, формирование их творческих способностей, создание условий для самореализации личности;</w:t>
      </w:r>
    </w:p>
    <w:p>
      <w:pPr>
        <w:pStyle w:val="ListParagraph"/>
        <w:numPr>
          <w:ilvl w:val="0"/>
          <w:numId w:val="9"/>
        </w:numPr>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Формирование основ культуры здоровья, сознательного отношения к семейной жизни;</w:t>
      </w:r>
    </w:p>
    <w:p>
      <w:pPr>
        <w:pStyle w:val="ListParagraph"/>
        <w:numPr>
          <w:ilvl w:val="0"/>
          <w:numId w:val="9"/>
        </w:numPr>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Формирование трудолюбия.</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Воспитание детей на занятиях хореографии, основанное на традициях народной культуры, считается истинно патриотическим, так как оно формирует гражданское самосознание, любовь к Родине, знание культуры своего народа, воспитывает преданность к Отечеству, в том числе к своей малой Родине.</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Принципы и методы преподавания хореографии реализуют основную цель – средствами танца попытаться гармонизировать воспитание и развитие ребенка, в частности и патриотического воспитания. На занятиях с обучающимися ведутся беседы, проводятся творческие задания, направленные на изучение истории создания того или иного народного, классического, историко-бытового танца, на знакомство с богатейшим фольклором России, с географическими условиями отдельных регионов, оказавших влияние на формирование самобытного танцевального творчества.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Выступления создают атмосферу увлеченности искусством, что, в свою очередь, развивает чувство дружбы, понимание ответственности, воспитывает коллективизм.</w:t>
      </w:r>
      <w:r>
        <w:rPr>
          <w:rFonts w:eastAsia="Calibri" w:cs="Times New Roman" w:ascii="Times New Roman" w:hAnsi="Times New Roman" w:eastAsiaTheme="minorHAnsi"/>
          <w:color w:val="000000"/>
          <w:sz w:val="28"/>
          <w:szCs w:val="28"/>
          <w:shd w:fill="FFFFFF" w:val="clear"/>
          <w:lang w:eastAsia="en-US"/>
        </w:rPr>
        <w:t xml:space="preserve"> </w:t>
      </w:r>
      <w:r>
        <w:rPr>
          <w:rFonts w:cs="Times New Roman" w:ascii="Times New Roman" w:hAnsi="Times New Roman"/>
          <w:sz w:val="28"/>
          <w:szCs w:val="28"/>
        </w:rPr>
        <w:t>Обучающиеся принимают участие в городских мероприятиях, концертах, посвященных: Дню пожилых людей, Дню матери; Международному женскому дню; Дню победы.</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Таким образом, система воспитательной работы по патриотическому воспитанию, направленная на познание историко-культурных корней, осознание неповторимости Отечества, его судьбы, неразрывности с ней, формирование гордости за сопричастность к деяниям предков и современников имеет неоценимое значение в формировании патриотических чувств у подрастающего поколения.</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Также неотъемлемой частью учебно-воспитательной работы является профориентационная работа, которая представляет собой систему мероприятий, направленных на активизацию процесса профессионального самоопределения личности, сопровождения профессионального развития, формирования жизненных и профессиональных целей обучающегося в соответствии с его индивидуальными особенностями.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Выбор профессии хореографа актуален, когда человек занимается танцами не один год, имеет природные физические данные, хореографическую подготовку. Занимаясь в хореографическом коллективе, танцор приобретает хорошую физическую подготовку, изучая различные танцевальные дисциплины, развивается и оттачивает со временем свое танцевальное мастерство. Для подтверждения уровня мастерства принимают участие в различных конкурсах, фестивалях хореографического искусства, где получают оценку в виде призовых мест и наград.</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Профессия хореографа многогранна. В хореографическом искусстве существует большое количество танцевальных направлений и профессий. Выбор профессионального учреждения зависит от возможностей.</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 «Ульяновском колледже культуры и искусства» обучают специалистов на специальности «Народное художественное творчество» («Хореографическое творчество»). Форма обучения – очная, на основе 9 классов (основное общее). Через 3 года и 10 месяцев выпускник получает квалификацию руководитель любительского творческого коллектива, преподаватель.</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Обучаясь в университете или колледже, человек получает специальность и определяет для себя, в какой сфере будет работать дальше. Сферы трудоустройства могут быть: в учреждениях дополнительного и профессионального образования детей и взрослых. В домах культуры, клубах, парках культуры и отдыха, в праздничных агентствах, культурно-спортивных комплексах, танцевально-спортивных клубах, спортивных секциях (художественная и спортивная гимнастика, фигурное катание), государственных и муниципальных учреждениях культуры, концертных организациях.</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Однако формировать будущего хореографа нужно уже на самых первых занятиях, и чаще всего это происходит именно в системе дополнительного образования. Для обучающихся предусматриваются специальные занятия подготовки в рамках образовательного маршрута. Ребенку предоставляется возможность стать помощником хореографа. На помощнике могут демонстрироваться движения, помощник может показывать часть занятия, пока педагог поправляет обучающихся, и наоборот. В зависимости от результатов, в дальнейшем помощнику можно дать возможность работать с группой. Самостоятельно поставить танцевальную композицию или сольный номер. Таким образом, ребенок набирается опыта в хореографической деятельности и принимает решение о своем профессиональном образовании.</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Отличительные особенности программы:</w:t>
      </w:r>
    </w:p>
    <w:p>
      <w:pPr>
        <w:pStyle w:val="Normal"/>
        <w:spacing w:lineRule="auto" w:line="360" w:before="0" w:after="0"/>
        <w:ind w:firstLine="709"/>
        <w:jc w:val="both"/>
        <w:rPr>
          <w:rFonts w:ascii="Times New Roman" w:hAnsi="Times New Roman" w:cs="Times New Roman"/>
          <w:b/>
          <w:sz w:val="28"/>
          <w:szCs w:val="28"/>
          <w:shd w:fill="FFFFFF" w:val="clear"/>
        </w:rPr>
      </w:pPr>
      <w:r>
        <w:rPr>
          <w:rFonts w:cs="Times New Roman" w:ascii="Times New Roman" w:hAnsi="Times New Roman"/>
          <w:sz w:val="28"/>
          <w:szCs w:val="28"/>
        </w:rPr>
        <w:t>На занятиях обучающиеся изучают базовые шаги танцевальной аэробики; выполняют упражнения на расслабление мышц (обучаются чувствовать свое тело); упражнения на тренировку мимических лиц (на занятиях по актерскому мастерству обучаются работе со своими эмоциями).</w:t>
      </w:r>
    </w:p>
    <w:p>
      <w:pPr>
        <w:pStyle w:val="Normal"/>
        <w:spacing w:lineRule="auto" w:line="360" w:before="0" w:after="0"/>
        <w:ind w:firstLine="709"/>
        <w:jc w:val="both"/>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Цель программы:</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Формирование у детей творческих способностей через развитие музыкально-ритмических и танцевальных движений, развитие исполнительских способностей детей.</w:t>
      </w:r>
    </w:p>
    <w:p>
      <w:pPr>
        <w:pStyle w:val="Normal"/>
        <w:spacing w:lineRule="auto" w:line="360" w:before="0" w:after="0"/>
        <w:ind w:firstLine="709"/>
        <w:jc w:val="both"/>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Задачи программы:</w:t>
      </w:r>
    </w:p>
    <w:p>
      <w:pPr>
        <w:pStyle w:val="Normal"/>
        <w:spacing w:lineRule="auto" w:line="360" w:before="0" w:after="0"/>
        <w:ind w:firstLine="709"/>
        <w:jc w:val="both"/>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Обучающие:</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1. Изучение элементов классического, народного, современного и эстрадного танцев;</w:t>
      </w:r>
    </w:p>
    <w:p>
      <w:pPr>
        <w:pStyle w:val="Normal"/>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 Обучение правильному дыханию;</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3. Формирование стремлений быть прекрасным в мыслях, делах, поступках;</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4. Усвоение определенного объема знаний.</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Развивающие:</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1. Эстетическое развитие;</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 Развитие познавательных интересов;</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3. Правильное физическое развитие;</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4. Развитие основных двигательных качеств (сила, ловкость, выносливость, координация).</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Воспитательные:</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Воспитание нравственных качеств (смелость, ответственность, решительность, коллективизм, доброта);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Воспитание у детей интереса к танцевальному искусству;</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Воспитание умения вести себя в группе во время движения, танцев и игр, формирование культурных привычек в процессе группового общения с детьми и взрослыми.</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 xml:space="preserve">Адресат программы: </w:t>
      </w:r>
    </w:p>
    <w:p>
      <w:pPr>
        <w:pStyle w:val="ListParagraph"/>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Программа рассчитана на школьников 1-8 классов. Проводятся такие занятия, как музыкальные игры, танцевальные комбинации и игры, упражнение на развитие музыкально-ритмических навыков, танцевальные элементы и композиции. А также гимнастика, аэробика, ритмика, актерское мастерство, классический танец и эстрадный танец.</w:t>
      </w:r>
    </w:p>
    <w:p>
      <w:pPr>
        <w:pStyle w:val="ListParagraph"/>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На занятиях с 1-2 классами упражнения и движения выполняются в медленном темпе, упражнения простые и ритмичные (ходьба, бег, прыжки); упражнения по классической системе танца исполняются на середине зала, без станка, для того, чтобы ребенок научился держать ровно и правильно спину, руки и т.д.; комбинации исполняются по кругу или в линиях. Основным репертуаром являются наиболее доступные народные танцы, а также легкие массовые и детские бальные танцы.</w:t>
      </w:r>
    </w:p>
    <w:p>
      <w:pPr>
        <w:pStyle w:val="ListParagraph"/>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Занятия у 3-4 классов проводятся достаточно углубленно. В содержание занятий входят те же разделы, только сложнее по физической и умственной нагрузке. Добавляются сочинения танцевальных этюдов (дети сами импровизируют).</w:t>
      </w:r>
    </w:p>
    <w:p>
      <w:pPr>
        <w:pStyle w:val="ListParagraph"/>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 xml:space="preserve">Занятия с 5-8 классами ведутся на более сложном материале, в значительно быстром темпе. Идет различие между мальчиками и девочками, вводятся парные танцы. В репертуар старших входят танцы, отражающие современную действительность, а также сюжетные танцевальные постановки. </w:t>
      </w:r>
    </w:p>
    <w:p>
      <w:pPr>
        <w:pStyle w:val="ListParagraph"/>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Занятия проводятся в группе по 15 человек (1 год обучения), по 12 человек (2 год обучения), по 10 человек (3 год обучения) в возрасте 7-17 лет. Форма подбора детей в группы свободная.</w:t>
      </w:r>
    </w:p>
    <w:p>
      <w:pPr>
        <w:pStyle w:val="ListParagraph"/>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 xml:space="preserve">Структура занятия состоит из трех частей: </w:t>
      </w:r>
    </w:p>
    <w:p>
      <w:pPr>
        <w:pStyle w:val="ListParagraph"/>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1 часть включает задания на умеренную моторную двигательную активность: построение, приветствие, комплекс упражнений для подготовки разных групп мышц к основной работе;</w:t>
      </w:r>
    </w:p>
    <w:p>
      <w:pPr>
        <w:pStyle w:val="ListParagraph"/>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2 часть включает задания с большой двигательной активностью, разучивание новых движений;</w:t>
      </w:r>
    </w:p>
    <w:p>
      <w:pPr>
        <w:pStyle w:val="ListParagraph"/>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3 часть включает музыкальные игры, творческие задания, комплекс упражнений на расслабление мышц и восстановление дыхания.</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 xml:space="preserve">Объем программы: </w:t>
      </w:r>
      <w:r>
        <w:rPr>
          <w:rFonts w:cs="Times New Roman" w:ascii="Times New Roman" w:hAnsi="Times New Roman"/>
          <w:sz w:val="28"/>
          <w:szCs w:val="28"/>
        </w:rPr>
        <w:t>432 часа</w:t>
      </w:r>
    </w:p>
    <w:p>
      <w:pPr>
        <w:pStyle w:val="ListParagraph"/>
        <w:spacing w:lineRule="auto" w:line="360" w:before="0" w:after="0"/>
        <w:ind w:firstLine="709" w:left="0"/>
        <w:contextualSpacing/>
        <w:jc w:val="both"/>
        <w:rPr>
          <w:rFonts w:ascii="Times New Roman" w:hAnsi="Times New Roman" w:cs="Times New Roman"/>
          <w:b/>
          <w:sz w:val="28"/>
          <w:szCs w:val="28"/>
        </w:rPr>
      </w:pPr>
      <w:r>
        <w:rPr>
          <w:rFonts w:cs="Times New Roman" w:ascii="Times New Roman" w:hAnsi="Times New Roman"/>
          <w:b/>
          <w:sz w:val="28"/>
          <w:szCs w:val="28"/>
        </w:rPr>
        <w:t>Формы организации образовательного процесса:</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На занятиях – групповая, индивидуальная, в парах, электронное обучение (дистанционные образовательные технологии).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Для реализации программы применяются следующие методы:</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 Метод устного изложения: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1.1. Инструктирование (словесные рекомендации перед началом исполнения движения, танца);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1.2. Комментирование (разбор ошибок после выполнения движения, исполнения танца);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1.3. Корректирование (во время исполнения движения, танца педагог корректирует и указывает на ошибки учащихся).</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 Метод танцевально-практических действий:</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 Предварительный показ движения;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2.2. Показ танцевального материала;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2.3. Репетиция.</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b/>
          <w:sz w:val="28"/>
          <w:szCs w:val="28"/>
        </w:rPr>
        <w:t xml:space="preserve">Срок освоения </w:t>
      </w:r>
      <w:r>
        <w:rPr>
          <w:rFonts w:cs="Times New Roman" w:ascii="Times New Roman" w:hAnsi="Times New Roman"/>
          <w:sz w:val="28"/>
          <w:szCs w:val="28"/>
        </w:rPr>
        <w:t>дополнительной общеобразовательной общеразвивающей программы «Камелия» - 3 года по 144 часа в год.</w:t>
      </w:r>
    </w:p>
    <w:p>
      <w:pPr>
        <w:pStyle w:val="Default"/>
        <w:spacing w:lineRule="auto" w:line="360"/>
        <w:ind w:firstLine="709"/>
        <w:jc w:val="both"/>
        <w:rPr>
          <w:sz w:val="28"/>
          <w:szCs w:val="28"/>
        </w:rPr>
      </w:pPr>
      <w:r>
        <w:rPr>
          <w:b/>
          <w:sz w:val="28"/>
          <w:szCs w:val="28"/>
        </w:rPr>
        <w:t xml:space="preserve">Формы и режим занятий: </w:t>
      </w:r>
      <w:r>
        <w:rPr>
          <w:sz w:val="28"/>
          <w:szCs w:val="28"/>
        </w:rPr>
        <w:t>занятия проводятся 2 раза в неделю, 2 занятия в день по 30 мин. для детей в возрасте до 8 лет; 2 занятия в день по 45 мин. – для остальных обучающихся.</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Планируемые результаты освоения программы:</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Дети должны знать и уметь:</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Характер музыки, темп, ритм;</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Постановка корпуса и поклон;</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Позиции рук и ног;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Элементы классического танца;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Основы актерского мастерства;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Создавать образы по собственному замыслу;</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Овладеть правилами поведения в музыкальном зале, умением ориентироваться в нем;</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Выполнять простейшие построения и перестроения и комплексы упражнений под музыку;</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Передавать хлопками и притопами простейший ритмический рисунок и выражать характер танцевального персонажа под музыку (веселый, грустный, лирический, героический и др.);</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Исполнять этюды, танцевальные композиции и танцы;</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Исполнять упражнения партерного экзерсиса;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Быстро и чётко реагировать на замечания педагога.</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Критерии оценки деятельности детей:</w:t>
      </w:r>
    </w:p>
    <w:p>
      <w:pPr>
        <w:pStyle w:val="Normal"/>
        <w:spacing w:lineRule="auto" w:line="360" w:before="0" w:after="0"/>
        <w:ind w:firstLine="709"/>
        <w:jc w:val="both"/>
        <w:rPr>
          <w:rFonts w:ascii="Times New Roman" w:hAnsi="Times New Roman" w:cs="Times New Roman"/>
          <w:b/>
          <w:sz w:val="28"/>
          <w:szCs w:val="28"/>
          <w:u w:val="single"/>
        </w:rPr>
      </w:pPr>
      <w:r>
        <w:rPr>
          <w:rFonts w:cs="Times New Roman" w:ascii="Times New Roman" w:hAnsi="Times New Roman"/>
          <w:b/>
          <w:sz w:val="28"/>
          <w:szCs w:val="28"/>
          <w:u w:val="single"/>
        </w:rPr>
        <w:t>«Высокий  уровень» предполагает:</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Знание правил исполнения каждого движения в точном соответствии соблюдения с требованиями методических раскладок;</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Знание основных требований классического танца (выворотность, осанка, прыжок, танцевальный шаг, гибкость, музыкальность исполнения движений, развитие чувства ритма);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Знание балетной терминологии;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Знание элементов и основных комбинаций классического танца;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Знание особенностей постановки корпуса, ног, рук, головы, танцевальных комбинаций;</w:t>
      </w:r>
    </w:p>
    <w:p>
      <w:pPr>
        <w:pStyle w:val="Normal"/>
        <w:spacing w:lineRule="auto" w:line="360" w:before="0" w:after="0"/>
        <w:ind w:firstLine="709"/>
        <w:jc w:val="both"/>
        <w:rPr>
          <w:rFonts w:ascii="Times New Roman" w:hAnsi="Times New Roman" w:cs="Times New Roman"/>
          <w:b/>
          <w:sz w:val="28"/>
          <w:szCs w:val="28"/>
          <w:u w:val="single"/>
        </w:rPr>
      </w:pPr>
      <w:r>
        <w:rPr>
          <w:rFonts w:cs="Times New Roman" w:ascii="Times New Roman" w:hAnsi="Times New Roman"/>
          <w:b/>
          <w:sz w:val="28"/>
          <w:szCs w:val="28"/>
          <w:u w:val="single"/>
        </w:rPr>
        <w:t>«Средний уровень»:</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Допускает некоторую неточность, небрежность, небольшие недочёты, ошибки в знании методики и правил исполнения вышеперечисленных знаний и умений в области классического танца.</w:t>
      </w:r>
    </w:p>
    <w:p>
      <w:pPr>
        <w:pStyle w:val="Normal"/>
        <w:spacing w:lineRule="auto" w:line="360" w:before="0" w:after="0"/>
        <w:ind w:firstLine="709"/>
        <w:jc w:val="both"/>
        <w:rPr>
          <w:rFonts w:ascii="Times New Roman" w:hAnsi="Times New Roman" w:cs="Times New Roman"/>
          <w:b/>
          <w:sz w:val="28"/>
          <w:szCs w:val="28"/>
          <w:u w:val="single"/>
        </w:rPr>
      </w:pPr>
      <w:r>
        <w:rPr>
          <w:rFonts w:cs="Times New Roman" w:ascii="Times New Roman" w:hAnsi="Times New Roman"/>
          <w:b/>
          <w:sz w:val="28"/>
          <w:szCs w:val="28"/>
          <w:u w:val="single"/>
        </w:rPr>
        <w:t>«Низкий уровень» предполагает:</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Неумение осваивать и преодолевать технические трудности при тренаже классического танца и разучивании хореографического произведения;</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Неумение планировать свою домашнюю работу;</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Неумение осуществления самостоятельного контроля над своей учебной деятельностью;</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Неумение определять наиболее эффективные способы достижения результата;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Неумение анализировать и исправлять допущенные ошибки, незнание и как следствие, грубые нарушения, в области методики и правил исполнения в области танцевальной дисциплины «Классический танец».</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Формы подведения итогов реализации программы:</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Выступление на школьных, городских, районных праздниках, торжественных и тематических линейках, участие в школьных, городских, районных мероприятиях, концертах, конкурсах.</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Основные формы аттестации: вступительные испытания, анкетирование, зачет, контрольное занятие.</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 рамках входной аттестации, в начале учебного года, проводятся вступительные испытания, где педагог проверяет технику исполнения упражнения или движения, а также анкетирование (опрос теоретических знаний).</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 рамках промежуточной аттестации, в конце учебных полугодий, проводятся контрольные занятия и зачеты.</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 рамках итоговой аттестации, в конце учебного года, проводятся зачеты и отчетный концерт, где проверяется сценическое действие (итоговое выступление).</w:t>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Учебный (тематический) план первого года обучения </w:t>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t>для всех возрастных групп</w:t>
      </w:r>
    </w:p>
    <w:tbl>
      <w:tblPr>
        <w:tblStyle w:val="a3"/>
        <w:tblW w:w="10319" w:type="dxa"/>
        <w:jc w:val="left"/>
        <w:tblInd w:w="-318" w:type="dxa"/>
        <w:tblLayout w:type="fixed"/>
        <w:tblCellMar>
          <w:top w:w="0" w:type="dxa"/>
          <w:left w:w="108" w:type="dxa"/>
          <w:bottom w:w="0" w:type="dxa"/>
          <w:right w:w="108" w:type="dxa"/>
        </w:tblCellMar>
        <w:tblLook w:noVBand="1" w:val="04a0" w:noHBand="0" w:lastColumn="0" w:firstColumn="1" w:lastRow="0" w:firstRow="1"/>
      </w:tblPr>
      <w:tblGrid>
        <w:gridCol w:w="635"/>
        <w:gridCol w:w="2609"/>
        <w:gridCol w:w="966"/>
        <w:gridCol w:w="1136"/>
        <w:gridCol w:w="1175"/>
        <w:gridCol w:w="1559"/>
        <w:gridCol w:w="2238"/>
      </w:tblGrid>
      <w:tr>
        <w:trPr>
          <w:trHeight w:val="300" w:hRule="atLeast"/>
        </w:trPr>
        <w:tc>
          <w:tcPr>
            <w:tcW w:w="635" w:type="dxa"/>
            <w:vMerge w:val="restart"/>
            <w:tcBorders/>
          </w:tcPr>
          <w:p>
            <w:pPr>
              <w:pStyle w:val="Normal"/>
              <w:widowControl/>
              <w:spacing w:lineRule="auto" w:line="240" w:before="0" w:after="0"/>
              <w:jc w:val="center"/>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t>№</w:t>
            </w:r>
          </w:p>
        </w:tc>
        <w:tc>
          <w:tcPr>
            <w:tcW w:w="2609" w:type="dxa"/>
            <w:vMerge w:val="restart"/>
            <w:tcBorders/>
          </w:tcPr>
          <w:p>
            <w:pPr>
              <w:pStyle w:val="Normal"/>
              <w:widowControl/>
              <w:spacing w:lineRule="auto" w:line="240" w:before="0" w:after="0"/>
              <w:jc w:val="center"/>
              <w:rPr>
                <w:rFonts w:ascii="Times New Roman" w:hAnsi="Times New Roman" w:cs="Times New Roman"/>
                <w:sz w:val="24"/>
                <w:szCs w:val="24"/>
              </w:rPr>
            </w:pPr>
            <w:r>
              <w:rPr>
                <w:rFonts w:eastAsia="" w:cs="Times New Roman" w:ascii="Times New Roman" w:hAnsi="Times New Roman"/>
                <w:b/>
                <w:bCs/>
                <w:kern w:val="0"/>
                <w:sz w:val="24"/>
                <w:szCs w:val="24"/>
                <w:lang w:val="ru-RU" w:eastAsia="ru-RU" w:bidi="ar-SA"/>
              </w:rPr>
              <w:t>Название раздела, темы</w:t>
            </w:r>
          </w:p>
        </w:tc>
        <w:tc>
          <w:tcPr>
            <w:tcW w:w="3277" w:type="dxa"/>
            <w:gridSpan w:val="3"/>
            <w:tcBorders/>
          </w:tcPr>
          <w:p>
            <w:pPr>
              <w:pStyle w:val="Normal"/>
              <w:widowControl/>
              <w:spacing w:lineRule="auto" w:line="240" w:before="0" w:after="0"/>
              <w:jc w:val="center"/>
              <w:rPr>
                <w:rFonts w:ascii="Times New Roman" w:hAnsi="Times New Roman" w:cs="Times New Roman"/>
                <w:sz w:val="24"/>
                <w:szCs w:val="24"/>
              </w:rPr>
            </w:pPr>
            <w:r>
              <w:rPr>
                <w:rFonts w:eastAsia="" w:cs="Times New Roman" w:ascii="Times New Roman" w:hAnsi="Times New Roman"/>
                <w:b/>
                <w:bCs/>
                <w:kern w:val="0"/>
                <w:sz w:val="24"/>
                <w:szCs w:val="24"/>
                <w:lang w:val="ru-RU" w:eastAsia="ru-RU" w:bidi="ar-SA"/>
              </w:rPr>
              <w:t>Количество часов</w:t>
            </w:r>
          </w:p>
        </w:tc>
        <w:tc>
          <w:tcPr>
            <w:tcW w:w="1559" w:type="dxa"/>
            <w:vMerge w:val="restart"/>
            <w:tcBorders/>
            <w:shd w:color="auto" w:fill="auto" w:val="clear"/>
          </w:tcPr>
          <w:p>
            <w:pPr>
              <w:pStyle w:val="Normal"/>
              <w:widowControl/>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Формы организации занятий</w:t>
            </w:r>
          </w:p>
        </w:tc>
        <w:tc>
          <w:tcPr>
            <w:tcW w:w="2238" w:type="dxa"/>
            <w:vMerge w:val="restart"/>
            <w:tcBorders/>
            <w:shd w:color="auto" w:fill="auto" w:val="clear"/>
          </w:tcPr>
          <w:p>
            <w:pPr>
              <w:pStyle w:val="Normal"/>
              <w:widowControl/>
              <w:spacing w:lineRule="auto" w:line="240" w:before="0" w:after="0"/>
              <w:jc w:val="center"/>
              <w:rPr>
                <w:rFonts w:ascii="Times New Roman" w:hAnsi="Times New Roman" w:cs="Times New Roman"/>
                <w:b/>
                <w:sz w:val="24"/>
                <w:szCs w:val="24"/>
              </w:rPr>
            </w:pPr>
            <w:r>
              <w:rPr>
                <w:rFonts w:eastAsia="" w:cs="Times New Roman" w:ascii="Times New Roman" w:hAnsi="Times New Roman"/>
                <w:b/>
                <w:kern w:val="0"/>
                <w:sz w:val="24"/>
                <w:szCs w:val="24"/>
                <w:lang w:val="ru-RU" w:eastAsia="ru-RU" w:bidi="ar-SA"/>
              </w:rPr>
              <w:t>Формы аттестации (контроля)</w:t>
            </w:r>
          </w:p>
        </w:tc>
      </w:tr>
      <w:tr>
        <w:trPr>
          <w:trHeight w:val="559"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r>
          </w:p>
        </w:tc>
        <w:tc>
          <w:tcPr>
            <w:tcW w:w="2609" w:type="dxa"/>
            <w:vMerge w:val="continue"/>
            <w:tcBorders/>
          </w:tcPr>
          <w:p>
            <w:pPr>
              <w:pStyle w:val="Normal"/>
              <w:widowControl/>
              <w:spacing w:lineRule="auto" w:line="240" w:before="0" w:after="0"/>
              <w:jc w:val="left"/>
              <w:rPr>
                <w:rFonts w:ascii="Times New Roman" w:hAnsi="Times New Roman" w:cs="Times New Roman"/>
                <w:b/>
                <w:bCs/>
                <w:sz w:val="24"/>
                <w:szCs w:val="24"/>
              </w:rPr>
            </w:pPr>
            <w:r>
              <w:rPr>
                <w:rFonts w:eastAsia="" w:cs="Times New Roman" w:ascii="Times New Roman" w:hAnsi="Times New Roman"/>
                <w:b/>
                <w:bCs/>
                <w:kern w:val="0"/>
                <w:sz w:val="24"/>
                <w:szCs w:val="24"/>
                <w:lang w:val="ru-RU" w:eastAsia="ru-RU" w:bidi="ar-SA"/>
              </w:rPr>
            </w:r>
          </w:p>
        </w:tc>
        <w:tc>
          <w:tcPr>
            <w:tcW w:w="966" w:type="dxa"/>
            <w:tcBorders/>
          </w:tcPr>
          <w:p>
            <w:pPr>
              <w:pStyle w:val="Normal"/>
              <w:widowControl/>
              <w:spacing w:lineRule="auto" w:line="240" w:before="0" w:after="0"/>
              <w:jc w:val="left"/>
              <w:rPr>
                <w:rFonts w:ascii="Times New Roman" w:hAnsi="Times New Roman" w:cs="Times New Roman"/>
                <w:b/>
                <w:bCs/>
                <w:sz w:val="20"/>
                <w:szCs w:val="20"/>
              </w:rPr>
            </w:pPr>
            <w:r>
              <w:rPr>
                <w:rFonts w:eastAsia="" w:cs="Times New Roman" w:ascii="Times New Roman" w:hAnsi="Times New Roman"/>
                <w:b/>
                <w:bCs/>
                <w:kern w:val="0"/>
                <w:sz w:val="20"/>
                <w:szCs w:val="20"/>
                <w:lang w:val="ru-RU" w:eastAsia="ru-RU" w:bidi="ar-SA"/>
              </w:rPr>
              <w:t>Всего</w:t>
            </w:r>
          </w:p>
        </w:tc>
        <w:tc>
          <w:tcPr>
            <w:tcW w:w="1136" w:type="dxa"/>
            <w:tcBorders/>
          </w:tcPr>
          <w:p>
            <w:pPr>
              <w:pStyle w:val="Normal"/>
              <w:widowControl/>
              <w:spacing w:lineRule="auto" w:line="240" w:before="0" w:after="0"/>
              <w:jc w:val="left"/>
              <w:rPr>
                <w:rFonts w:ascii="Times New Roman" w:hAnsi="Times New Roman" w:cs="Times New Roman"/>
                <w:b/>
                <w:bCs/>
                <w:sz w:val="20"/>
                <w:szCs w:val="20"/>
              </w:rPr>
            </w:pPr>
            <w:r>
              <w:rPr>
                <w:rFonts w:eastAsia="" w:cs="Times New Roman" w:ascii="Times New Roman" w:hAnsi="Times New Roman"/>
                <w:b/>
                <w:bCs/>
                <w:kern w:val="0"/>
                <w:sz w:val="20"/>
                <w:szCs w:val="20"/>
                <w:lang w:val="ru-RU" w:eastAsia="ru-RU" w:bidi="ar-SA"/>
              </w:rPr>
              <w:t>Теория</w:t>
            </w:r>
          </w:p>
        </w:tc>
        <w:tc>
          <w:tcPr>
            <w:tcW w:w="1175" w:type="dxa"/>
            <w:tcBorders/>
          </w:tcPr>
          <w:p>
            <w:pPr>
              <w:pStyle w:val="Normal"/>
              <w:widowControl/>
              <w:spacing w:lineRule="auto" w:line="240" w:before="0" w:after="0"/>
              <w:jc w:val="left"/>
              <w:rPr>
                <w:rFonts w:ascii="Times New Roman" w:hAnsi="Times New Roman" w:cs="Times New Roman"/>
                <w:b/>
                <w:bCs/>
                <w:sz w:val="20"/>
                <w:szCs w:val="20"/>
              </w:rPr>
            </w:pPr>
            <w:r>
              <w:rPr>
                <w:rFonts w:eastAsia="" w:cs="Times New Roman" w:ascii="Times New Roman" w:hAnsi="Times New Roman"/>
                <w:b/>
                <w:bCs/>
                <w:kern w:val="0"/>
                <w:sz w:val="20"/>
                <w:szCs w:val="20"/>
                <w:lang w:val="ru-RU" w:eastAsia="ru-RU" w:bidi="ar-SA"/>
              </w:rPr>
              <w:t>Практика</w:t>
            </w:r>
          </w:p>
        </w:tc>
        <w:tc>
          <w:tcPr>
            <w:tcW w:w="1559" w:type="dxa"/>
            <w:vMerge w:val="continue"/>
            <w:tcBorders/>
            <w:shd w:color="auto" w:fill="auto" w:val="clear"/>
          </w:tcPr>
          <w:p>
            <w:pPr>
              <w:pStyle w:val="Normal"/>
              <w:widowControl/>
              <w:spacing w:lineRule="auto" w:line="240" w:before="0" w:after="0"/>
              <w:jc w:val="left"/>
              <w:rPr>
                <w:sz w:val="24"/>
                <w:szCs w:val="24"/>
              </w:rPr>
            </w:pPr>
            <w:r>
              <w:rPr>
                <w:rFonts w:eastAsia="" w:cs=""/>
                <w:kern w:val="0"/>
                <w:sz w:val="24"/>
                <w:szCs w:val="24"/>
                <w:lang w:val="ru-RU" w:eastAsia="ru-RU" w:bidi="ar-SA"/>
              </w:rPr>
            </w:r>
          </w:p>
        </w:tc>
        <w:tc>
          <w:tcPr>
            <w:tcW w:w="2238" w:type="dxa"/>
            <w:vMerge w:val="continue"/>
            <w:tcBorders/>
            <w:shd w:color="auto" w:fill="auto" w:val="clear"/>
          </w:tcPr>
          <w:p>
            <w:pPr>
              <w:pStyle w:val="Normal"/>
              <w:widowControl/>
              <w:spacing w:lineRule="auto" w:line="240" w:before="0" w:after="0"/>
              <w:jc w:val="left"/>
              <w:rPr>
                <w:sz w:val="24"/>
                <w:szCs w:val="24"/>
              </w:rPr>
            </w:pPr>
            <w:r>
              <w:rPr>
                <w:rFonts w:eastAsia="" w:cs=""/>
                <w:kern w:val="0"/>
                <w:sz w:val="24"/>
                <w:szCs w:val="24"/>
                <w:lang w:val="ru-RU" w:eastAsia="ru-RU" w:bidi="ar-SA"/>
              </w:rPr>
            </w:r>
          </w:p>
        </w:tc>
      </w:tr>
      <w:tr>
        <w:trPr>
          <w:trHeight w:val="459" w:hRule="atLeast"/>
        </w:trPr>
        <w:tc>
          <w:tcPr>
            <w:tcW w:w="635"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1.</w:t>
            </w:r>
          </w:p>
        </w:tc>
        <w:tc>
          <w:tcPr>
            <w:tcW w:w="9683" w:type="dxa"/>
            <w:gridSpan w:val="6"/>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Учебно-тренировочная работа</w:t>
            </w:r>
          </w:p>
        </w:tc>
      </w:tr>
      <w:tr>
        <w:trPr>
          <w:trHeight w:val="475" w:hRule="atLeast"/>
        </w:trPr>
        <w:tc>
          <w:tcPr>
            <w:tcW w:w="635" w:type="dxa"/>
            <w:vMerge w:val="restart"/>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t>1.1.</w:t>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b/>
                <w:kern w:val="0"/>
                <w:sz w:val="28"/>
                <w:szCs w:val="28"/>
                <w:lang w:val="ru-RU" w:eastAsia="ru-RU" w:bidi="ar-SA"/>
              </w:rPr>
              <w:t>Вводное занятие</w:t>
            </w:r>
          </w:p>
        </w:tc>
        <w:tc>
          <w:tcPr>
            <w:tcW w:w="96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b/>
                <w:sz w:val="28"/>
                <w:szCs w:val="28"/>
                <w:lang w:val="en-US"/>
              </w:rPr>
            </w:pPr>
            <w:r>
              <w:rPr>
                <w:rFonts w:eastAsia="" w:cs="Times New Roman" w:ascii="Times New Roman" w:hAnsi="Times New Roman"/>
                <w:b/>
                <w:kern w:val="0"/>
                <w:sz w:val="28"/>
                <w:szCs w:val="28"/>
                <w:lang w:val="en-US" w:eastAsia="ru-RU" w:bidi="ar-SA"/>
              </w:rPr>
              <w:t>2</w:t>
            </w:r>
          </w:p>
        </w:tc>
        <w:tc>
          <w:tcPr>
            <w:tcW w:w="1175" w:type="dxa"/>
            <w:tcBorders/>
          </w:tcPr>
          <w:p>
            <w:pPr>
              <w:pStyle w:val="Normal"/>
              <w:widowControl/>
              <w:spacing w:lineRule="auto" w:line="240" w:before="0" w:after="0"/>
              <w:jc w:val="center"/>
              <w:rPr>
                <w:rFonts w:ascii="Times New Roman" w:hAnsi="Times New Roman" w:cs="Times New Roman"/>
                <w:b/>
                <w:sz w:val="28"/>
                <w:szCs w:val="28"/>
                <w:lang w:val="en-US"/>
              </w:rPr>
            </w:pPr>
            <w:r>
              <w:rPr>
                <w:rFonts w:eastAsia="" w:cs="Times New Roman" w:ascii="Times New Roman" w:hAnsi="Times New Roman"/>
                <w:b/>
                <w:kern w:val="0"/>
                <w:sz w:val="28"/>
                <w:szCs w:val="28"/>
                <w:lang w:val="en-US" w:eastAsia="ru-RU" w:bidi="ar-SA"/>
              </w:rPr>
              <w:t>-</w:t>
            </w:r>
          </w:p>
        </w:tc>
        <w:tc>
          <w:tcPr>
            <w:tcW w:w="1559" w:type="dxa"/>
            <w:tcBorders/>
            <w:shd w:color="auto" w:fill="auto" w:val="clear"/>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1528"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b/>
                <w:sz w:val="28"/>
                <w:szCs w:val="28"/>
              </w:rPr>
            </w:pPr>
            <w:r>
              <w:rPr>
                <w:rFonts w:eastAsia="" w:cs="Times New Roman" w:ascii="Times New Roman" w:hAnsi="Times New Roman"/>
                <w:kern w:val="0"/>
                <w:sz w:val="28"/>
                <w:szCs w:val="28"/>
                <w:lang w:val="ru-RU" w:eastAsia="ru-RU" w:bidi="ar-SA"/>
              </w:rPr>
              <w:t>1.1.1. Беседа о правилах поведения на занятиях</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лекция</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Анкетирование</w:t>
            </w:r>
          </w:p>
        </w:tc>
      </w:tr>
      <w:tr>
        <w:trPr>
          <w:trHeight w:val="767" w:hRule="atLeast"/>
        </w:trPr>
        <w:tc>
          <w:tcPr>
            <w:tcW w:w="635" w:type="dxa"/>
            <w:vMerge w:val="restart"/>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t>1.2.</w:t>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b/>
                <w:kern w:val="0"/>
                <w:sz w:val="28"/>
                <w:szCs w:val="28"/>
                <w:lang w:val="ru-RU" w:eastAsia="ru-RU" w:bidi="ar-SA"/>
              </w:rPr>
              <w:t>Техника безопасности</w:t>
            </w:r>
          </w:p>
        </w:tc>
        <w:tc>
          <w:tcPr>
            <w:tcW w:w="96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b/>
                <w:sz w:val="28"/>
                <w:szCs w:val="28"/>
                <w:lang w:val="en-US"/>
              </w:rPr>
            </w:pPr>
            <w:r>
              <w:rPr>
                <w:rFonts w:eastAsia="" w:cs="Times New Roman" w:ascii="Times New Roman" w:hAnsi="Times New Roman"/>
                <w:b/>
                <w:kern w:val="0"/>
                <w:sz w:val="28"/>
                <w:szCs w:val="28"/>
                <w:lang w:val="en-US" w:eastAsia="ru-RU" w:bidi="ar-SA"/>
              </w:rPr>
              <w:t>2</w:t>
            </w:r>
          </w:p>
        </w:tc>
        <w:tc>
          <w:tcPr>
            <w:tcW w:w="1175" w:type="dxa"/>
            <w:tcBorders/>
          </w:tcPr>
          <w:p>
            <w:pPr>
              <w:pStyle w:val="Normal"/>
              <w:widowControl/>
              <w:spacing w:lineRule="auto" w:line="240" w:before="0" w:after="0"/>
              <w:jc w:val="center"/>
              <w:rPr>
                <w:rFonts w:ascii="Times New Roman" w:hAnsi="Times New Roman" w:cs="Times New Roman"/>
                <w:b/>
                <w:sz w:val="28"/>
                <w:szCs w:val="28"/>
                <w:lang w:val="en-US"/>
              </w:rPr>
            </w:pPr>
            <w:r>
              <w:rPr>
                <w:rFonts w:eastAsia="" w:cs="Times New Roman" w:ascii="Times New Roman" w:hAnsi="Times New Roman"/>
                <w:b/>
                <w:kern w:val="0"/>
                <w:sz w:val="28"/>
                <w:szCs w:val="28"/>
                <w:lang w:val="en-US" w:eastAsia="ru-RU" w:bidi="ar-SA"/>
              </w:rPr>
              <w:t>-</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1590"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b/>
                <w:sz w:val="28"/>
                <w:szCs w:val="28"/>
              </w:rPr>
            </w:pPr>
            <w:r>
              <w:rPr>
                <w:rFonts w:eastAsia="" w:cs="Times New Roman" w:ascii="Times New Roman" w:hAnsi="Times New Roman"/>
                <w:kern w:val="0"/>
                <w:sz w:val="28"/>
                <w:szCs w:val="28"/>
                <w:lang w:val="ru-RU" w:eastAsia="ru-RU" w:bidi="ar-SA"/>
              </w:rPr>
              <w:t>1.2.1. Беседа о правилах поведения на занятиях</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лекция</w:t>
            </w:r>
          </w:p>
        </w:tc>
        <w:tc>
          <w:tcPr>
            <w:tcW w:w="2238" w:type="dxa"/>
            <w:tcBorders/>
            <w:shd w:color="auto" w:fill="auto" w:val="clear"/>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Анкетирование</w:t>
            </w:r>
          </w:p>
        </w:tc>
      </w:tr>
      <w:tr>
        <w:trPr>
          <w:trHeight w:val="788" w:hRule="atLeast"/>
        </w:trPr>
        <w:tc>
          <w:tcPr>
            <w:tcW w:w="635" w:type="dxa"/>
            <w:vMerge w:val="restart"/>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t>1.3.</w:t>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b/>
                <w:kern w:val="0"/>
                <w:sz w:val="28"/>
                <w:szCs w:val="28"/>
                <w:lang w:val="ru-RU" w:eastAsia="ru-RU" w:bidi="ar-SA"/>
              </w:rPr>
              <w:t>Партерный экзерсис</w:t>
            </w:r>
          </w:p>
        </w:tc>
        <w:tc>
          <w:tcPr>
            <w:tcW w:w="96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20</w:t>
            </w:r>
          </w:p>
        </w:tc>
        <w:tc>
          <w:tcPr>
            <w:tcW w:w="1136" w:type="dxa"/>
            <w:tcBorders/>
            <w:shd w:color="auto" w:fill="auto" w:val="clear"/>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8</w:t>
            </w:r>
          </w:p>
        </w:tc>
        <w:tc>
          <w:tcPr>
            <w:tcW w:w="1175" w:type="dxa"/>
            <w:tcBorders/>
            <w:shd w:color="auto" w:fill="auto" w:val="clear"/>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en-US" w:eastAsia="ru-RU" w:bidi="ar-SA"/>
              </w:rPr>
              <w:t>1</w:t>
            </w:r>
            <w:r>
              <w:rPr>
                <w:rFonts w:eastAsia="" w:cs="Times New Roman" w:ascii="Times New Roman" w:hAnsi="Times New Roman"/>
                <w:b/>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751"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b/>
                <w:sz w:val="28"/>
                <w:szCs w:val="28"/>
              </w:rPr>
            </w:pPr>
            <w:r>
              <w:rPr>
                <w:rFonts w:eastAsia="" w:cs="Times New Roman" w:ascii="Times New Roman" w:hAnsi="Times New Roman"/>
                <w:kern w:val="0"/>
                <w:sz w:val="28"/>
                <w:szCs w:val="28"/>
                <w:lang w:val="ru-RU" w:eastAsia="ru-RU" w:bidi="ar-SA"/>
              </w:rPr>
              <w:t>1.3.1. «Балетная осанка»</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 (теоретические знания и техника исполнения)</w:t>
            </w:r>
          </w:p>
        </w:tc>
      </w:tr>
      <w:tr>
        <w:trPr>
          <w:trHeight w:val="763"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1.3.2. «Подъем стопы»</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416"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1.3.3. «Выворотность ног»</w:t>
            </w:r>
          </w:p>
        </w:tc>
        <w:tc>
          <w:tcPr>
            <w:tcW w:w="966" w:type="dxa"/>
            <w:tcBorders/>
          </w:tcPr>
          <w:p>
            <w:pPr>
              <w:pStyle w:val="Normal"/>
              <w:widowControl/>
              <w:spacing w:lineRule="auto" w:line="240" w:before="0" w:after="0"/>
              <w:jc w:val="center"/>
              <w:rPr>
                <w:rFonts w:ascii="Times New Roman" w:hAnsi="Times New Roman" w:cs="Times New Roman"/>
                <w:sz w:val="28"/>
                <w:szCs w:val="28"/>
                <w:highlight w:val="yellow"/>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709"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1.3.4. «Балетный шаг»</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91" w:hRule="atLeast"/>
        </w:trPr>
        <w:tc>
          <w:tcPr>
            <w:tcW w:w="635" w:type="dxa"/>
            <w:tcBorders>
              <w:top w:val="nil"/>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1.3.5. «Гибкость тела»</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91" w:hRule="atLeast"/>
        </w:trPr>
        <w:tc>
          <w:tcPr>
            <w:tcW w:w="635" w:type="dxa"/>
            <w:tcBorders>
              <w:top w:val="nil"/>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1.3.6. «Контрольное занятие – объединение движений в комбинации»</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Зачет</w:t>
            </w:r>
          </w:p>
        </w:tc>
      </w:tr>
      <w:tr>
        <w:trPr>
          <w:trHeight w:val="526" w:hRule="atLeast"/>
        </w:trPr>
        <w:tc>
          <w:tcPr>
            <w:tcW w:w="635" w:type="dxa"/>
            <w:vMerge w:val="restart"/>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t>1.4.</w:t>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b/>
                <w:kern w:val="0"/>
                <w:sz w:val="28"/>
                <w:szCs w:val="28"/>
                <w:lang w:val="ru-RU" w:eastAsia="ru-RU" w:bidi="ar-SA"/>
              </w:rPr>
              <w:t>Аэробика</w:t>
            </w:r>
          </w:p>
        </w:tc>
        <w:tc>
          <w:tcPr>
            <w:tcW w:w="96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28</w:t>
            </w:r>
          </w:p>
        </w:tc>
        <w:tc>
          <w:tcPr>
            <w:tcW w:w="113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8</w:t>
            </w:r>
          </w:p>
        </w:tc>
        <w:tc>
          <w:tcPr>
            <w:tcW w:w="1175"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20</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1089"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b/>
                <w:sz w:val="28"/>
                <w:szCs w:val="28"/>
              </w:rPr>
            </w:pPr>
            <w:r>
              <w:rPr>
                <w:rFonts w:eastAsia="" w:cs="Times New Roman" w:ascii="Times New Roman" w:hAnsi="Times New Roman"/>
                <w:kern w:val="0"/>
                <w:sz w:val="28"/>
                <w:szCs w:val="28"/>
                <w:lang w:val="ru-RU" w:eastAsia="ru-RU" w:bidi="ar-SA"/>
              </w:rPr>
              <w:t>1.4.1. «Музыкальный квадрат»</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801"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1.4.2. «Метод усложнений»</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101"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1.4.3. «Техника выполнения движения»</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989"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1.4.4. «Изменение амплитуды движения»</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698"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1.4.5. «Объединение движений»</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976"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1.4.6. «Калифорнийский стиль»</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302"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1.4.7. «Упражнения стоя, сидя, лежа»</w:t>
            </w:r>
          </w:p>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262"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1.4.8. «Упражнения на растягивание»</w:t>
            </w:r>
          </w:p>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27"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1.4.9. «Ходьба, бег, прыжки»</w:t>
            </w:r>
          </w:p>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93"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1.4.10. «Контрольное занятие - объединение движений в комбинации»</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Зачет</w:t>
            </w:r>
          </w:p>
        </w:tc>
      </w:tr>
      <w:tr>
        <w:trPr>
          <w:trHeight w:val="1275" w:hRule="atLeast"/>
        </w:trPr>
        <w:tc>
          <w:tcPr>
            <w:tcW w:w="635" w:type="dxa"/>
            <w:vMerge w:val="restart"/>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t>1.5.</w:t>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b/>
                <w:kern w:val="0"/>
                <w:sz w:val="28"/>
                <w:szCs w:val="28"/>
                <w:lang w:val="ru-RU" w:eastAsia="ru-RU" w:bidi="ar-SA"/>
              </w:rPr>
              <w:t>Музыкально-танцевальные игры</w:t>
            </w:r>
          </w:p>
        </w:tc>
        <w:tc>
          <w:tcPr>
            <w:tcW w:w="96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26</w:t>
            </w:r>
          </w:p>
        </w:tc>
        <w:tc>
          <w:tcPr>
            <w:tcW w:w="113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14</w:t>
            </w:r>
          </w:p>
        </w:tc>
        <w:tc>
          <w:tcPr>
            <w:tcW w:w="1175"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en-US" w:eastAsia="ru-RU" w:bidi="ar-SA"/>
              </w:rPr>
              <w:t>1</w:t>
            </w:r>
            <w:r>
              <w:rPr>
                <w:rFonts w:eastAsia="" w:cs="Times New Roman" w:ascii="Times New Roman" w:hAnsi="Times New Roman"/>
                <w:b/>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763"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b/>
                <w:sz w:val="28"/>
                <w:szCs w:val="28"/>
              </w:rPr>
            </w:pPr>
            <w:r>
              <w:rPr>
                <w:rFonts w:eastAsia="" w:cs="Times New Roman" w:ascii="Times New Roman" w:hAnsi="Times New Roman"/>
                <w:kern w:val="0"/>
                <w:sz w:val="28"/>
                <w:szCs w:val="28"/>
                <w:lang w:val="ru-RU" w:eastAsia="ru-RU" w:bidi="ar-SA"/>
              </w:rPr>
              <w:t>1.5.1. «Роль в хореографии»</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тест</w:t>
            </w:r>
          </w:p>
        </w:tc>
      </w:tr>
      <w:tr>
        <w:trPr>
          <w:trHeight w:val="415"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1.5.2. «Чувство ритма»</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1797"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1.5.3. «Развитие слуха»</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565"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1.5.4. «Развитие памяти»</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03"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1.5.5. «Развитие творчества»</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27"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1.5.6. «Развитие фантазии»</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52"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1.5.7. «Развитие внимательности»</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384" w:hRule="atLeast"/>
        </w:trPr>
        <w:tc>
          <w:tcPr>
            <w:tcW w:w="635"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w:t>
            </w:r>
          </w:p>
        </w:tc>
        <w:tc>
          <w:tcPr>
            <w:tcW w:w="9683" w:type="dxa"/>
            <w:gridSpan w:val="6"/>
            <w:tcBorders/>
          </w:tcPr>
          <w:p>
            <w:pPr>
              <w:pStyle w:val="Normal"/>
              <w:widowControl/>
              <w:spacing w:lineRule="auto" w:line="240" w:before="0" w:after="0"/>
              <w:jc w:val="center"/>
              <w:rPr>
                <w:b/>
              </w:rPr>
            </w:pPr>
            <w:r>
              <w:rPr>
                <w:rFonts w:eastAsia="" w:cs="Times New Roman" w:ascii="Times New Roman" w:hAnsi="Times New Roman"/>
                <w:b/>
                <w:kern w:val="0"/>
                <w:sz w:val="28"/>
                <w:szCs w:val="28"/>
                <w:lang w:val="ru-RU" w:eastAsia="ru-RU" w:bidi="ar-SA"/>
              </w:rPr>
              <w:t>Сценическое движение</w:t>
            </w:r>
          </w:p>
        </w:tc>
      </w:tr>
      <w:tr>
        <w:trPr>
          <w:trHeight w:val="1076" w:hRule="atLeast"/>
        </w:trPr>
        <w:tc>
          <w:tcPr>
            <w:tcW w:w="635" w:type="dxa"/>
            <w:vMerge w:val="restart"/>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t>2.1.</w:t>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b/>
                <w:kern w:val="0"/>
                <w:sz w:val="28"/>
                <w:szCs w:val="28"/>
                <w:lang w:val="ru-RU" w:eastAsia="ru-RU" w:bidi="ar-SA"/>
              </w:rPr>
              <w:t>Элементы классического танца</w:t>
            </w:r>
          </w:p>
        </w:tc>
        <w:tc>
          <w:tcPr>
            <w:tcW w:w="96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24</w:t>
            </w:r>
          </w:p>
        </w:tc>
        <w:tc>
          <w:tcPr>
            <w:tcW w:w="113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10</w:t>
            </w:r>
          </w:p>
        </w:tc>
        <w:tc>
          <w:tcPr>
            <w:tcW w:w="1175"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en-US" w:eastAsia="ru-RU" w:bidi="ar-SA"/>
              </w:rPr>
              <w:t>1</w:t>
            </w:r>
            <w:r>
              <w:rPr>
                <w:rFonts w:eastAsia="" w:cs="Times New Roman" w:ascii="Times New Roman" w:hAnsi="Times New Roman"/>
                <w:b/>
                <w:kern w:val="0"/>
                <w:sz w:val="28"/>
                <w:szCs w:val="28"/>
                <w:lang w:val="ru-RU" w:eastAsia="ru-RU" w:bidi="ar-SA"/>
              </w:rPr>
              <w:t>4</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415"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b/>
                <w:sz w:val="28"/>
                <w:szCs w:val="28"/>
              </w:rPr>
            </w:pPr>
            <w:r>
              <w:rPr>
                <w:rFonts w:eastAsia="" w:cs="Times New Roman" w:ascii="Times New Roman" w:hAnsi="Times New Roman"/>
                <w:kern w:val="0"/>
                <w:sz w:val="28"/>
                <w:szCs w:val="28"/>
                <w:lang w:val="ru-RU" w:eastAsia="ru-RU" w:bidi="ar-SA"/>
              </w:rPr>
              <w:t>2.1.1. «Упражнения на силу ног»</w:t>
            </w:r>
          </w:p>
        </w:tc>
        <w:tc>
          <w:tcPr>
            <w:tcW w:w="966" w:type="dxa"/>
            <w:tcBorders/>
          </w:tcPr>
          <w:p>
            <w:pPr>
              <w:pStyle w:val="Normal"/>
              <w:widowControl/>
              <w:spacing w:lineRule="auto" w:line="240" w:before="0" w:after="0"/>
              <w:jc w:val="center"/>
              <w:rPr>
                <w:rFonts w:ascii="Times New Roman" w:hAnsi="Times New Roman" w:cs="Times New Roman"/>
                <w:sz w:val="28"/>
                <w:szCs w:val="28"/>
                <w:lang w:val="en-US"/>
              </w:rPr>
            </w:pPr>
            <w:r>
              <w:rPr>
                <w:rFonts w:eastAsia="" w:cs="Times New Roman" w:ascii="Times New Roman" w:hAnsi="Times New Roman"/>
                <w:kern w:val="0"/>
                <w:sz w:val="28"/>
                <w:szCs w:val="28"/>
                <w:lang w:val="en-US"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2412"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2.1.2. «Упражнения на выворотность»</w:t>
            </w:r>
          </w:p>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1799"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2.1.</w:t>
            </w:r>
            <w:r>
              <w:rPr>
                <w:rFonts w:eastAsia="" w:cs="Times New Roman" w:ascii="Times New Roman" w:hAnsi="Times New Roman"/>
                <w:kern w:val="0"/>
                <w:sz w:val="28"/>
                <w:szCs w:val="28"/>
                <w:lang w:val="en-US" w:eastAsia="ru-RU" w:bidi="ar-SA"/>
              </w:rPr>
              <w:t>3</w:t>
            </w:r>
            <w:r>
              <w:rPr>
                <w:rFonts w:eastAsia="" w:cs="Times New Roman" w:ascii="Times New Roman" w:hAnsi="Times New Roman"/>
                <w:kern w:val="0"/>
                <w:sz w:val="28"/>
                <w:szCs w:val="28"/>
                <w:lang w:val="ru-RU" w:eastAsia="ru-RU" w:bidi="ar-SA"/>
              </w:rPr>
              <w:t>. «Упражнения на устойчивость»</w:t>
            </w:r>
          </w:p>
          <w:p>
            <w:pPr>
              <w:pStyle w:val="Normal"/>
              <w:widowControl/>
              <w:spacing w:lineRule="auto" w:line="240" w:before="0" w:after="0"/>
              <w:jc w:val="left"/>
              <w:rPr>
                <w:rFonts w:ascii="Times New Roman" w:hAnsi="Times New Roman" w:cs="Times New Roman"/>
                <w:sz w:val="28"/>
                <w:szCs w:val="28"/>
                <w:lang w:val="en-US"/>
              </w:rPr>
            </w:pPr>
            <w:r>
              <w:rPr>
                <w:rFonts w:eastAsia="" w:cs="Times New Roman" w:ascii="Times New Roman" w:hAnsi="Times New Roman"/>
                <w:kern w:val="0"/>
                <w:sz w:val="28"/>
                <w:szCs w:val="28"/>
                <w:lang w:val="en-US" w:eastAsia="ru-RU" w:bidi="ar-SA"/>
              </w:rPr>
            </w:r>
          </w:p>
        </w:tc>
        <w:tc>
          <w:tcPr>
            <w:tcW w:w="966" w:type="dxa"/>
            <w:tcBorders/>
          </w:tcPr>
          <w:p>
            <w:pPr>
              <w:pStyle w:val="Normal"/>
              <w:widowControl/>
              <w:spacing w:lineRule="auto" w:line="240" w:before="0" w:after="0"/>
              <w:jc w:val="center"/>
              <w:rPr>
                <w:rFonts w:ascii="Times New Roman" w:hAnsi="Times New Roman" w:cs="Times New Roman"/>
                <w:sz w:val="28"/>
                <w:szCs w:val="28"/>
                <w:lang w:val="en-US"/>
              </w:rPr>
            </w:pPr>
            <w:r>
              <w:rPr>
                <w:rFonts w:eastAsia="" w:cs="Times New Roman" w:ascii="Times New Roman" w:hAnsi="Times New Roman"/>
                <w:kern w:val="0"/>
                <w:sz w:val="28"/>
                <w:szCs w:val="28"/>
                <w:lang w:val="en-US"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97"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2.1.</w:t>
            </w:r>
            <w:r>
              <w:rPr>
                <w:rFonts w:eastAsia="" w:cs="Times New Roman" w:ascii="Times New Roman" w:hAnsi="Times New Roman"/>
                <w:kern w:val="0"/>
                <w:sz w:val="28"/>
                <w:szCs w:val="28"/>
                <w:lang w:val="en-US" w:eastAsia="ru-RU" w:bidi="ar-SA"/>
              </w:rPr>
              <w:t>4</w:t>
            </w:r>
            <w:r>
              <w:rPr>
                <w:rFonts w:eastAsia="" w:cs="Times New Roman" w:ascii="Times New Roman" w:hAnsi="Times New Roman"/>
                <w:kern w:val="0"/>
                <w:sz w:val="28"/>
                <w:szCs w:val="28"/>
                <w:lang w:val="ru-RU" w:eastAsia="ru-RU" w:bidi="ar-SA"/>
              </w:rPr>
              <w:t>. «Экзерсис у станка»</w:t>
            </w:r>
          </w:p>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966" w:type="dxa"/>
            <w:tcBorders/>
          </w:tcPr>
          <w:p>
            <w:pPr>
              <w:pStyle w:val="Normal"/>
              <w:widowControl/>
              <w:spacing w:lineRule="auto" w:line="240" w:before="0" w:after="0"/>
              <w:jc w:val="center"/>
              <w:rPr>
                <w:rFonts w:ascii="Times New Roman" w:hAnsi="Times New Roman" w:cs="Times New Roman"/>
                <w:sz w:val="28"/>
                <w:szCs w:val="28"/>
                <w:lang w:val="en-US"/>
              </w:rPr>
            </w:pPr>
            <w:r>
              <w:rPr>
                <w:rFonts w:eastAsia="" w:cs="Times New Roman" w:ascii="Times New Roman" w:hAnsi="Times New Roman"/>
                <w:kern w:val="0"/>
                <w:sz w:val="28"/>
                <w:szCs w:val="28"/>
                <w:lang w:val="en-US" w:eastAsia="ru-RU" w:bidi="ar-SA"/>
              </w:rPr>
              <w:t>6</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93"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lang w:val="en-US"/>
              </w:rPr>
            </w:pPr>
            <w:r>
              <w:rPr>
                <w:rFonts w:eastAsia="" w:cs="Times New Roman" w:ascii="Times New Roman" w:hAnsi="Times New Roman"/>
                <w:kern w:val="0"/>
                <w:sz w:val="28"/>
                <w:szCs w:val="28"/>
                <w:lang w:val="ru-RU" w:eastAsia="ru-RU" w:bidi="ar-SA"/>
              </w:rPr>
              <w:t>2.1.</w:t>
            </w:r>
            <w:r>
              <w:rPr>
                <w:rFonts w:eastAsia="" w:cs="Times New Roman" w:ascii="Times New Roman" w:hAnsi="Times New Roman"/>
                <w:kern w:val="0"/>
                <w:sz w:val="28"/>
                <w:szCs w:val="28"/>
                <w:lang w:val="en-US" w:eastAsia="ru-RU" w:bidi="ar-SA"/>
              </w:rPr>
              <w:t>5</w:t>
            </w:r>
            <w:r>
              <w:rPr>
                <w:rFonts w:eastAsia="" w:cs="Times New Roman" w:ascii="Times New Roman" w:hAnsi="Times New Roman"/>
                <w:kern w:val="0"/>
                <w:sz w:val="28"/>
                <w:szCs w:val="28"/>
                <w:lang w:val="ru-RU" w:eastAsia="ru-RU" w:bidi="ar-SA"/>
              </w:rPr>
              <w:t>. «Экзерсис на середине зала»</w:t>
            </w:r>
          </w:p>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966" w:type="dxa"/>
            <w:tcBorders/>
          </w:tcPr>
          <w:p>
            <w:pPr>
              <w:pStyle w:val="Normal"/>
              <w:widowControl/>
              <w:spacing w:lineRule="auto" w:line="240" w:before="0" w:after="0"/>
              <w:jc w:val="center"/>
              <w:rPr>
                <w:rFonts w:ascii="Times New Roman" w:hAnsi="Times New Roman" w:cs="Times New Roman"/>
                <w:sz w:val="28"/>
                <w:szCs w:val="28"/>
                <w:lang w:val="en-US"/>
              </w:rPr>
            </w:pPr>
            <w:r>
              <w:rPr>
                <w:rFonts w:eastAsia="" w:cs="Times New Roman" w:ascii="Times New Roman" w:hAnsi="Times New Roman"/>
                <w:kern w:val="0"/>
                <w:sz w:val="28"/>
                <w:szCs w:val="28"/>
                <w:lang w:val="en-US"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89"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2.1.6. «Контрольное занятие»</w:t>
            </w:r>
          </w:p>
        </w:tc>
        <w:tc>
          <w:tcPr>
            <w:tcW w:w="966" w:type="dxa"/>
            <w:tcBorders/>
          </w:tcPr>
          <w:p>
            <w:pPr>
              <w:pStyle w:val="Normal"/>
              <w:widowControl/>
              <w:spacing w:lineRule="auto" w:line="240" w:before="0" w:after="0"/>
              <w:jc w:val="center"/>
              <w:rPr>
                <w:rFonts w:ascii="Times New Roman" w:hAnsi="Times New Roman" w:cs="Times New Roman"/>
                <w:sz w:val="28"/>
                <w:szCs w:val="28"/>
                <w:lang w:val="en-US"/>
              </w:rPr>
            </w:pPr>
            <w:r>
              <w:rPr>
                <w:rFonts w:eastAsia="" w:cs="Times New Roman" w:ascii="Times New Roman" w:hAnsi="Times New Roman"/>
                <w:kern w:val="0"/>
                <w:sz w:val="28"/>
                <w:szCs w:val="28"/>
                <w:lang w:val="en-US"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Зачет</w:t>
            </w:r>
          </w:p>
        </w:tc>
      </w:tr>
      <w:tr>
        <w:trPr>
          <w:trHeight w:val="1402" w:hRule="atLeast"/>
        </w:trPr>
        <w:tc>
          <w:tcPr>
            <w:tcW w:w="635" w:type="dxa"/>
            <w:vMerge w:val="restart"/>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t>2.2.</w:t>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b/>
                <w:kern w:val="0"/>
                <w:sz w:val="28"/>
                <w:szCs w:val="28"/>
                <w:lang w:val="ru-RU" w:eastAsia="ru-RU" w:bidi="ar-SA"/>
              </w:rPr>
              <w:t>Репертуар. Репетиции и подготовка к концертам</w:t>
            </w:r>
          </w:p>
        </w:tc>
        <w:tc>
          <w:tcPr>
            <w:tcW w:w="96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22</w:t>
            </w:r>
          </w:p>
        </w:tc>
        <w:tc>
          <w:tcPr>
            <w:tcW w:w="113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1690"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b/>
                <w:sz w:val="28"/>
                <w:szCs w:val="28"/>
              </w:rPr>
            </w:pPr>
            <w:r>
              <w:rPr>
                <w:rFonts w:eastAsia="" w:cs="Times New Roman" w:ascii="Times New Roman" w:hAnsi="Times New Roman"/>
                <w:kern w:val="0"/>
                <w:sz w:val="28"/>
                <w:szCs w:val="28"/>
                <w:lang w:val="ru-RU" w:eastAsia="ru-RU" w:bidi="ar-SA"/>
              </w:rPr>
              <w:t>2.2.1. «Предварительное ознакомление»</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064"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2.2.2. «Изучение движений детских бальных танцев»</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Выступления на мероприятиях</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1691"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2.2.3. «Вальс»</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Выступления на мероприятиях</w:t>
            </w:r>
          </w:p>
        </w:tc>
      </w:tr>
      <w:tr>
        <w:trPr>
          <w:trHeight w:val="463"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2.2.4. «Полька»</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Выступления на мероприятиях</w:t>
            </w:r>
          </w:p>
        </w:tc>
      </w:tr>
      <w:tr>
        <w:trPr>
          <w:trHeight w:val="1761"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2.2.5. «Изучение движений и рисунков хоровода»</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Выступления на мероприятиях</w:t>
            </w:r>
          </w:p>
        </w:tc>
      </w:tr>
      <w:tr>
        <w:trPr>
          <w:trHeight w:val="1402"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2.2.6. «Изучение движений и рисунков хоровода»</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Выступления на мероприятиях</w:t>
            </w:r>
          </w:p>
        </w:tc>
      </w:tr>
      <w:tr>
        <w:trPr>
          <w:trHeight w:val="1781"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2.2.7. «Изучение движений танца «Однажды в сказке»</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Выступления на мероприятиях</w:t>
            </w:r>
          </w:p>
        </w:tc>
      </w:tr>
      <w:tr>
        <w:trPr>
          <w:trHeight w:val="1690"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2.2.8. «Объединение комбинаций и повторение»</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538" w:hRule="atLeast"/>
        </w:trPr>
        <w:tc>
          <w:tcPr>
            <w:tcW w:w="635" w:type="dxa"/>
            <w:vMerge w:val="restart"/>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t>2.3.</w:t>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b/>
                <w:kern w:val="0"/>
                <w:sz w:val="28"/>
                <w:szCs w:val="28"/>
                <w:lang w:val="ru-RU" w:eastAsia="ru-RU" w:bidi="ar-SA"/>
              </w:rPr>
              <w:t>Ритмика</w:t>
            </w:r>
          </w:p>
        </w:tc>
        <w:tc>
          <w:tcPr>
            <w:tcW w:w="96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20</w:t>
            </w:r>
          </w:p>
        </w:tc>
        <w:tc>
          <w:tcPr>
            <w:tcW w:w="1136"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20</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r>
      <w:tr>
        <w:trPr>
          <w:trHeight w:val="1993"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b/>
                <w:sz w:val="28"/>
                <w:szCs w:val="28"/>
              </w:rPr>
            </w:pPr>
            <w:r>
              <w:rPr>
                <w:rFonts w:eastAsia="" w:cs="Times New Roman" w:ascii="Times New Roman" w:hAnsi="Times New Roman"/>
                <w:kern w:val="0"/>
                <w:sz w:val="28"/>
                <w:szCs w:val="28"/>
                <w:lang w:val="ru-RU" w:eastAsia="ru-RU" w:bidi="ar-SA"/>
              </w:rPr>
              <w:t>2.3.1. «Танцевальные движения»</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938"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2.3.2. «Ритм»</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2254"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2.3.3. «Психогимнастика»</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590"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2.3.4. «Упражнения на ориентировку»</w:t>
            </w:r>
          </w:p>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739"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2.3.5. «Упражнения на дыхание»</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763"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2.3.6. «Упражнения с предметами»</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1653" w:hRule="atLeast"/>
        </w:trPr>
        <w:tc>
          <w:tcPr>
            <w:tcW w:w="635" w:type="dxa"/>
            <w:vMerge w:val="continue"/>
            <w:tcBorders/>
          </w:tcPr>
          <w:p>
            <w:pPr>
              <w:pStyle w:val="Normal"/>
              <w:widowControl/>
              <w:spacing w:lineRule="auto" w:line="240" w:before="0" w:after="0"/>
              <w:jc w:val="left"/>
              <w:rPr>
                <w:rFonts w:ascii="Times New Roman" w:hAnsi="Times New Roman" w:cs="Times New Roman"/>
                <w:b/>
                <w:bCs/>
                <w:sz w:val="28"/>
                <w:szCs w:val="28"/>
              </w:rPr>
            </w:pPr>
            <w:r>
              <w:rPr>
                <w:rFonts w:eastAsia="" w:cs="Times New Roman" w:ascii="Times New Roman" w:hAnsi="Times New Roman"/>
                <w:b/>
                <w:bCs/>
                <w:kern w:val="0"/>
                <w:sz w:val="28"/>
                <w:szCs w:val="28"/>
                <w:lang w:val="ru-RU" w:eastAsia="ru-RU" w:bidi="ar-SA"/>
              </w:rPr>
            </w:r>
          </w:p>
        </w:tc>
        <w:tc>
          <w:tcPr>
            <w:tcW w:w="2609" w:type="dxa"/>
            <w:tcBorders/>
          </w:tcPr>
          <w:p>
            <w:pPr>
              <w:pStyle w:val="Normal"/>
              <w:widowControl/>
              <w:spacing w:lineRule="auto" w:line="240" w:before="0" w:after="0"/>
              <w:jc w:val="left"/>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2.3.7. «Упражнения на мелкую моторику»</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2</w:t>
            </w:r>
          </w:p>
        </w:tc>
        <w:tc>
          <w:tcPr>
            <w:tcW w:w="1559"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Коллективно-групповые занятия – практическое занятие</w:t>
            </w:r>
          </w:p>
        </w:tc>
        <w:tc>
          <w:tcPr>
            <w:tcW w:w="2238" w:type="dxa"/>
            <w:tcBorders/>
            <w:shd w:color="auto" w:fill="auto" w:val="clear"/>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Вербальный и невербальный тест</w:t>
            </w:r>
          </w:p>
        </w:tc>
      </w:tr>
      <w:tr>
        <w:trPr>
          <w:trHeight w:val="436" w:hRule="atLeast"/>
        </w:trPr>
        <w:tc>
          <w:tcPr>
            <w:tcW w:w="3244" w:type="dxa"/>
            <w:gridSpan w:val="2"/>
            <w:tcBorders/>
          </w:tcPr>
          <w:p>
            <w:pPr>
              <w:pStyle w:val="Normal"/>
              <w:widowControl/>
              <w:spacing w:lineRule="auto" w:line="240" w:before="0" w:after="0"/>
              <w:jc w:val="center"/>
              <w:rPr>
                <w:rFonts w:ascii="Times New Roman" w:hAnsi="Times New Roman" w:cs="Times New Roman"/>
                <w:b/>
                <w:sz w:val="28"/>
                <w:szCs w:val="28"/>
              </w:rPr>
            </w:pPr>
            <w:r>
              <w:rPr>
                <w:rFonts w:eastAsia="" w:cs="Times New Roman" w:ascii="Times New Roman" w:hAnsi="Times New Roman"/>
                <w:b/>
                <w:kern w:val="0"/>
                <w:sz w:val="28"/>
                <w:szCs w:val="28"/>
                <w:lang w:val="ru-RU" w:eastAsia="ru-RU" w:bidi="ar-SA"/>
              </w:rPr>
              <w:t>Итого часов</w:t>
            </w:r>
          </w:p>
        </w:tc>
        <w:tc>
          <w:tcPr>
            <w:tcW w:w="96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b/>
                <w:bCs/>
                <w:kern w:val="0"/>
                <w:sz w:val="28"/>
                <w:szCs w:val="28"/>
                <w:lang w:val="ru-RU" w:eastAsia="ru-RU" w:bidi="ar-SA"/>
              </w:rPr>
              <w:t>144</w:t>
            </w:r>
          </w:p>
        </w:tc>
        <w:tc>
          <w:tcPr>
            <w:tcW w:w="1136"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44</w:t>
            </w:r>
          </w:p>
        </w:tc>
        <w:tc>
          <w:tcPr>
            <w:tcW w:w="1175" w:type="dxa"/>
            <w:tcBorders/>
          </w:tcPr>
          <w:p>
            <w:pPr>
              <w:pStyle w:val="Normal"/>
              <w:widowControl/>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100</w:t>
            </w:r>
          </w:p>
        </w:tc>
        <w:tc>
          <w:tcPr>
            <w:tcW w:w="1559" w:type="dxa"/>
            <w:tcBorders/>
            <w:shd w:color="auto" w:fill="auto" w:val="clear"/>
          </w:tcPr>
          <w:p>
            <w:pPr>
              <w:pStyle w:val="Normal"/>
              <w:widowControl/>
              <w:spacing w:lineRule="auto" w:line="240" w:before="0" w:after="0"/>
              <w:jc w:val="left"/>
              <w:rPr>
                <w:rFonts w:ascii="Calibri" w:hAnsi="Calibri" w:eastAsia="" w:cs=""/>
                <w:kern w:val="0"/>
                <w:sz w:val="22"/>
                <w:szCs w:val="22"/>
                <w:lang w:val="ru-RU" w:eastAsia="ru-RU" w:bidi="ar-SA"/>
              </w:rPr>
            </w:pPr>
            <w:r>
              <w:rPr>
                <w:rFonts w:eastAsia="" w:cs=""/>
                <w:kern w:val="0"/>
                <w:sz w:val="22"/>
                <w:szCs w:val="22"/>
                <w:lang w:val="ru-RU" w:eastAsia="ru-RU" w:bidi="ar-SA"/>
              </w:rPr>
            </w:r>
          </w:p>
        </w:tc>
        <w:tc>
          <w:tcPr>
            <w:tcW w:w="2238" w:type="dxa"/>
            <w:tcBorders/>
            <w:shd w:color="auto" w:fill="auto" w:val="clear"/>
          </w:tcPr>
          <w:p>
            <w:pPr>
              <w:pStyle w:val="Normal"/>
              <w:widowControl/>
              <w:spacing w:lineRule="auto" w:line="240" w:before="0" w:after="0"/>
              <w:jc w:val="left"/>
              <w:rPr>
                <w:rFonts w:ascii="Calibri" w:hAnsi="Calibri" w:eastAsia="" w:cs=""/>
                <w:kern w:val="0"/>
                <w:sz w:val="22"/>
                <w:szCs w:val="22"/>
                <w:lang w:val="ru-RU" w:eastAsia="ru-RU" w:bidi="ar-SA"/>
              </w:rPr>
            </w:pPr>
            <w:r>
              <w:rPr>
                <w:rFonts w:eastAsia="" w:cs=""/>
                <w:kern w:val="0"/>
                <w:sz w:val="22"/>
                <w:szCs w:val="22"/>
                <w:lang w:val="ru-RU" w:eastAsia="ru-RU" w:bidi="ar-SA"/>
              </w:rPr>
            </w:r>
          </w:p>
        </w:tc>
      </w:tr>
    </w:tbl>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r>
      <w:bookmarkStart w:id="0" w:name="5"/>
      <w:bookmarkStart w:id="1" w:name="21aa279cdfb062cc644aefbf47d5d9ca2b14972d"/>
      <w:bookmarkStart w:id="2" w:name="5"/>
      <w:bookmarkStart w:id="3" w:name="21aa279cdfb062cc644aefbf47d5d9ca2b14972d"/>
      <w:bookmarkEnd w:id="2"/>
      <w:bookmarkEnd w:id="3"/>
    </w:p>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r>
      <w:r>
        <w:br w:type="page"/>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t>Учебный (тематический) план второго года обучения</w:t>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t>для всех возрастных групп</w:t>
      </w:r>
    </w:p>
    <w:tbl>
      <w:tblPr>
        <w:tblW w:w="10490" w:type="dxa"/>
        <w:jc w:val="left"/>
        <w:tblInd w:w="-361" w:type="dxa"/>
        <w:tblLayout w:type="fixed"/>
        <w:tblCellMar>
          <w:top w:w="0" w:type="dxa"/>
          <w:left w:w="108" w:type="dxa"/>
          <w:bottom w:w="0" w:type="dxa"/>
          <w:right w:w="108" w:type="dxa"/>
        </w:tblCellMar>
        <w:tblLook w:noVBand="1" w:val="04a0" w:noHBand="0" w:lastColumn="0" w:firstColumn="1" w:lastRow="0" w:firstRow="1"/>
      </w:tblPr>
      <w:tblGrid>
        <w:gridCol w:w="709"/>
        <w:gridCol w:w="2976"/>
        <w:gridCol w:w="992"/>
        <w:gridCol w:w="1135"/>
        <w:gridCol w:w="1133"/>
        <w:gridCol w:w="1842"/>
        <w:gridCol w:w="1702"/>
      </w:tblGrid>
      <w:tr>
        <w:trPr>
          <w:trHeight w:val="716" w:hRule="atLeast"/>
        </w:trPr>
        <w:tc>
          <w:tcPr>
            <w:tcW w:w="709"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bookmarkStart w:id="4" w:name="2637004bb1ba845b1ab1d852085bbc55b099e2cf"/>
            <w:bookmarkStart w:id="5" w:name="6"/>
            <w:bookmarkEnd w:id="4"/>
            <w:bookmarkEnd w:id="5"/>
            <w:r>
              <w:rPr>
                <w:rFonts w:cs="Times New Roman" w:ascii="Times New Roman" w:hAnsi="Times New Roman"/>
                <w:b/>
                <w:sz w:val="28"/>
                <w:szCs w:val="28"/>
              </w:rPr>
              <w:t>№</w:t>
            </w:r>
          </w:p>
        </w:tc>
        <w:tc>
          <w:tcPr>
            <w:tcW w:w="2976"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bCs/>
                <w:sz w:val="28"/>
                <w:szCs w:val="28"/>
              </w:rPr>
              <w:t>Название раздела, темы</w:t>
            </w:r>
          </w:p>
        </w:tc>
        <w:tc>
          <w:tcPr>
            <w:tcW w:w="3260" w:type="dxa"/>
            <w:gridSpan w:val="3"/>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bCs/>
                <w:sz w:val="28"/>
                <w:szCs w:val="28"/>
              </w:rPr>
              <w:t>Количество часов</w:t>
            </w:r>
          </w:p>
        </w:tc>
        <w:tc>
          <w:tcPr>
            <w:tcW w:w="1842" w:type="dxa"/>
            <w:vMerge w:val="restart"/>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Формы организации занятий</w:t>
            </w:r>
          </w:p>
        </w:tc>
        <w:tc>
          <w:tcPr>
            <w:tcW w:w="1702" w:type="dxa"/>
            <w:vMerge w:val="restart"/>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Формы аттестации (контроля)</w:t>
            </w:r>
          </w:p>
        </w:tc>
      </w:tr>
      <w:tr>
        <w:trPr>
          <w:trHeight w:val="561" w:hRule="atLeast"/>
        </w:trPr>
        <w:tc>
          <w:tcPr>
            <w:tcW w:w="709"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c>
        <w:tc>
          <w:tcPr>
            <w:tcW w:w="2976"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Всего</w:t>
            </w:r>
          </w:p>
        </w:tc>
        <w:tc>
          <w:tcPr>
            <w:tcW w:w="113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Теория</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bCs/>
                <w:sz w:val="20"/>
                <w:szCs w:val="20"/>
              </w:rPr>
            </w:pPr>
            <w:r>
              <w:rPr>
                <w:rFonts w:cs="Times New Roman" w:ascii="Times New Roman" w:hAnsi="Times New Roman"/>
                <w:b/>
                <w:bCs/>
                <w:sz w:val="20"/>
                <w:szCs w:val="20"/>
              </w:rPr>
              <w:t>Практика</w:t>
            </w:r>
          </w:p>
        </w:tc>
        <w:tc>
          <w:tcPr>
            <w:tcW w:w="1842" w:type="dxa"/>
            <w:vMerge w:val="continue"/>
            <w:tcBorders>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rPr>
            </w:r>
          </w:p>
        </w:tc>
        <w:tc>
          <w:tcPr>
            <w:tcW w:w="1702" w:type="dxa"/>
            <w:vMerge w:val="continue"/>
            <w:tcBorders>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rPr>
            </w:r>
          </w:p>
        </w:tc>
      </w:tr>
      <w:tr>
        <w:trPr>
          <w:trHeight w:val="530" w:hRule="atLeast"/>
        </w:trPr>
        <w:tc>
          <w:tcPr>
            <w:tcW w:w="709" w:type="dxa"/>
            <w:tcBorders>
              <w:left w:val="single" w:sz="8" w:space="0" w:color="000000"/>
              <w:bottom w:val="single" w:sz="8" w:space="0" w:color="000000"/>
              <w:right w:val="single" w:sz="4"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w:t>
            </w:r>
          </w:p>
        </w:tc>
        <w:tc>
          <w:tcPr>
            <w:tcW w:w="9780" w:type="dxa"/>
            <w:gridSpan w:val="6"/>
            <w:tcBorders>
              <w:left w:val="single" w:sz="4" w:space="0" w:color="000000"/>
              <w:bottom w:val="single" w:sz="8" w:space="0" w:color="000000"/>
              <w:right w:val="single" w:sz="4" w:space="0" w:color="000000"/>
            </w:tcBorders>
            <w:shd w:color="auto" w:fill="FFFFFF" w:val="clear"/>
            <w:tcMar>
              <w:left w:w="10" w:type="dxa"/>
              <w:right w:w="10"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sz w:val="28"/>
                <w:szCs w:val="28"/>
              </w:rPr>
              <w:t>Учебно-тренировочная работа</w:t>
            </w:r>
          </w:p>
        </w:tc>
      </w:tr>
      <w:tr>
        <w:trPr>
          <w:trHeight w:val="1032" w:hRule="atLeast"/>
        </w:trPr>
        <w:tc>
          <w:tcPr>
            <w:tcW w:w="709" w:type="dxa"/>
            <w:vMerge w:val="restart"/>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1.1.</w:t>
            </w:r>
          </w:p>
        </w:tc>
        <w:tc>
          <w:tcPr>
            <w:tcW w:w="2976"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Вводное занятие. Техника безопасности</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w:t>
            </w:r>
          </w:p>
        </w:tc>
        <w:tc>
          <w:tcPr>
            <w:tcW w:w="1133"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1296" w:hRule="atLeast"/>
        </w:trPr>
        <w:tc>
          <w:tcPr>
            <w:tcW w:w="709" w:type="dxa"/>
            <w:vMerge w:val="continue"/>
            <w:tcBorders>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1.1.1. Беседа о правилах поведения на занятиях, правила техники безопасности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лекция</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Анкетирование</w:t>
            </w:r>
          </w:p>
        </w:tc>
      </w:tr>
      <w:tr>
        <w:trPr>
          <w:trHeight w:val="457" w:hRule="atLeast"/>
        </w:trPr>
        <w:tc>
          <w:tcPr>
            <w:tcW w:w="709"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1.2.</w:t>
            </w:r>
          </w:p>
        </w:tc>
        <w:tc>
          <w:tcPr>
            <w:tcW w:w="2976"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Аэробика</w:t>
            </w:r>
          </w:p>
        </w:tc>
        <w:tc>
          <w:tcPr>
            <w:tcW w:w="992" w:type="dxa"/>
            <w:tcBorders>
              <w:top w:val="single" w:sz="8" w:space="0" w:color="000000"/>
              <w:left w:val="single" w:sz="8" w:space="0" w:color="000000"/>
              <w:bottom w:val="single" w:sz="4" w:space="0" w:color="000000"/>
              <w:right w:val="single" w:sz="8" w:space="0" w:color="000000"/>
            </w:tcBorders>
            <w:shd w:color="auto" w:fill="auto"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26</w:t>
            </w:r>
          </w:p>
        </w:tc>
        <w:tc>
          <w:tcPr>
            <w:tcW w:w="1135" w:type="dxa"/>
            <w:tcBorders>
              <w:top w:val="single" w:sz="8" w:space="0" w:color="000000"/>
              <w:left w:val="single" w:sz="8" w:space="0" w:color="000000"/>
              <w:bottom w:val="single" w:sz="4" w:space="0" w:color="000000"/>
              <w:right w:val="single" w:sz="8" w:space="0" w:color="000000"/>
            </w:tcBorders>
            <w:shd w:color="auto" w:fill="auto"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3" w:type="dxa"/>
            <w:tcBorders>
              <w:top w:val="single" w:sz="8" w:space="0" w:color="000000"/>
              <w:left w:val="single" w:sz="8" w:space="0" w:color="000000"/>
              <w:bottom w:val="single" w:sz="4" w:space="0" w:color="000000"/>
              <w:right w:val="single" w:sz="8" w:space="0" w:color="000000"/>
            </w:tcBorders>
            <w:shd w:color="auto" w:fill="auto"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26</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780"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1.2.1. «Музыкальный квадрат»</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756"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1.2.2. «Метод усложнений»</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320"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1.2.3. «Техника выполнения движения»</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744"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1.2.4. «Изменение амплитуды движения»</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320"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1.2.5. «Объединение движений»</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708"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1.2.6. «Калифорнийский стиль»</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08"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1.2.7. «Упражнения стоя, сидя, лежа»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20"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1.2.8. «Упражнения на растягивание»</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44"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1.2.9. «Ходьба, бег, прыжки»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21" w:hRule="atLeast"/>
        </w:trPr>
        <w:tc>
          <w:tcPr>
            <w:tcW w:w="709"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1.2.10. «Контрольное занятие - объединение движений в комбинации»</w:t>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Зачет</w:t>
            </w:r>
          </w:p>
        </w:tc>
      </w:tr>
      <w:tr>
        <w:trPr>
          <w:trHeight w:val="463" w:hRule="atLeast"/>
        </w:trPr>
        <w:tc>
          <w:tcPr>
            <w:tcW w:w="709" w:type="dxa"/>
            <w:vMerge w:val="restart"/>
            <w:tcBorders>
              <w:top w:val="single" w:sz="8" w:space="0" w:color="000000"/>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1.3.</w:t>
            </w:r>
          </w:p>
        </w:tc>
        <w:tc>
          <w:tcPr>
            <w:tcW w:w="2976"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Партерный экзерсис</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20</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10</w:t>
            </w:r>
          </w:p>
        </w:tc>
        <w:tc>
          <w:tcPr>
            <w:tcW w:w="1133"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10</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1584"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1.3.1. «Балетная осанка»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996"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1.3.2. «Подъем стопы»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49"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1.3.3. «Выворотность ног»</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984"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1.3.4. «Балетный шаг»</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79"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1.3.5. «Гибкость тела»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435" w:hRule="atLeast"/>
        </w:trPr>
        <w:tc>
          <w:tcPr>
            <w:tcW w:w="709"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w:t>
            </w:r>
          </w:p>
        </w:tc>
        <w:tc>
          <w:tcPr>
            <w:tcW w:w="9780" w:type="dxa"/>
            <w:gridSpan w:val="6"/>
            <w:tcBorders>
              <w:top w:val="single" w:sz="8" w:space="0" w:color="000000"/>
              <w:left w:val="single" w:sz="8" w:space="0" w:color="000000"/>
              <w:bottom w:val="single" w:sz="8" w:space="0" w:color="000000"/>
              <w:right w:val="single" w:sz="4" w:space="0" w:color="000000"/>
            </w:tcBorders>
            <w:shd w:color="auto" w:fill="FFFFFF" w:val="clear"/>
          </w:tcPr>
          <w:p>
            <w:pPr>
              <w:pStyle w:val="Normal"/>
              <w:spacing w:lineRule="auto" w:line="240" w:before="0" w:after="0"/>
              <w:jc w:val="center"/>
              <w:rPr>
                <w:rFonts w:ascii="Times New Roman" w:hAnsi="Times New Roman" w:cs="Times New Roman"/>
                <w:b/>
              </w:rPr>
            </w:pPr>
            <w:r>
              <w:rPr>
                <w:rFonts w:cs="Times New Roman" w:ascii="Times New Roman" w:hAnsi="Times New Roman"/>
                <w:b/>
                <w:sz w:val="28"/>
                <w:szCs w:val="28"/>
              </w:rPr>
              <w:t>Сценическое движение</w:t>
            </w:r>
          </w:p>
        </w:tc>
      </w:tr>
      <w:tr>
        <w:trPr>
          <w:trHeight w:val="243" w:hRule="atLeast"/>
        </w:trPr>
        <w:tc>
          <w:tcPr>
            <w:tcW w:w="709"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2.1.</w:t>
            </w:r>
          </w:p>
        </w:tc>
        <w:tc>
          <w:tcPr>
            <w:tcW w:w="2976"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Ритмика</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10</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3"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10</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rPr>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rPr>
            </w:r>
          </w:p>
        </w:tc>
      </w:tr>
      <w:tr>
        <w:trPr>
          <w:trHeight w:val="780"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2.1.1. «Танцевальные движения»</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szCs w:val="28"/>
              </w:rPr>
              <w:t>Вербальный и невербальный тест</w:t>
            </w:r>
          </w:p>
        </w:tc>
      </w:tr>
      <w:tr>
        <w:trPr>
          <w:trHeight w:val="468"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2.1.2. «Ритм»</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szCs w:val="28"/>
              </w:rPr>
              <w:t>Вербальный и невербальный тест</w:t>
            </w:r>
          </w:p>
        </w:tc>
      </w:tr>
      <w:tr>
        <w:trPr>
          <w:trHeight w:val="744"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2.1.3. «Упражнения на ориентировку»</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szCs w:val="28"/>
              </w:rPr>
              <w:t>Вербальный и невербальный тест</w:t>
            </w:r>
          </w:p>
        </w:tc>
      </w:tr>
      <w:tr>
        <w:trPr>
          <w:trHeight w:val="768"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2.1.4. «Упражнения на дыхание»</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szCs w:val="28"/>
              </w:rPr>
              <w:t>Вербальный и невербальный тест</w:t>
            </w:r>
          </w:p>
        </w:tc>
      </w:tr>
      <w:tr>
        <w:trPr>
          <w:trHeight w:val="1176" w:hRule="atLeast"/>
        </w:trPr>
        <w:tc>
          <w:tcPr>
            <w:tcW w:w="709"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2.1.5. «Упражнения с предметами»</w:t>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jc w:val="center"/>
              <w:rPr>
                <w:rFonts w:ascii="Times New Roman" w:hAnsi="Times New Roman" w:cs="Times New Roman"/>
                <w:sz w:val="28"/>
              </w:rPr>
            </w:pPr>
            <w:r>
              <w:rPr>
                <w:rFonts w:cs="Times New Roman" w:ascii="Times New Roman" w:hAnsi="Times New Roman"/>
                <w:sz w:val="28"/>
                <w:szCs w:val="28"/>
              </w:rPr>
              <w:t>Вербальный и невербальный тест</w:t>
            </w:r>
          </w:p>
        </w:tc>
      </w:tr>
      <w:tr>
        <w:trPr>
          <w:trHeight w:val="605" w:hRule="atLeast"/>
        </w:trPr>
        <w:tc>
          <w:tcPr>
            <w:tcW w:w="709"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2.2.</w:t>
            </w:r>
          </w:p>
        </w:tc>
        <w:tc>
          <w:tcPr>
            <w:tcW w:w="2976"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Элементы классического танца</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24</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273"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2.2.1. «Упражнения на силу ног»</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96"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2.2.2. «Упражнения на выворотность»</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32"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2.2.3. «Упражнения на устойчивость»</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32"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2.2.4. «Экзерсис у станка»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03"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2.2.5. «Экзерсис на середине зала»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128" w:hRule="atLeast"/>
        </w:trPr>
        <w:tc>
          <w:tcPr>
            <w:tcW w:w="709"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2.2.6. «Классический танец»</w:t>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Экзамен</w:t>
            </w:r>
          </w:p>
        </w:tc>
      </w:tr>
      <w:tr>
        <w:trPr>
          <w:trHeight w:val="619" w:hRule="atLeast"/>
        </w:trPr>
        <w:tc>
          <w:tcPr>
            <w:tcW w:w="709" w:type="dxa"/>
            <w:vMerge w:val="restart"/>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2.3.</w:t>
            </w:r>
          </w:p>
        </w:tc>
        <w:tc>
          <w:tcPr>
            <w:tcW w:w="2976"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Элементы современного танца</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14</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3"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1095"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2.3.1. «Корпус, руки, ноги, голова»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044"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2.3.2. «Поклоны и шаги»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008"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2.3.3. «Подскоки и галоп»</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020"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2.3.4. «Прыжки на месте»</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056"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2.3.5. «Прыжки с продвижением»</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286" w:hRule="atLeast"/>
        </w:trPr>
        <w:tc>
          <w:tcPr>
            <w:tcW w:w="709" w:type="dxa"/>
            <w:vMerge w:val="continue"/>
            <w:tcBorders>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2.3.6. «Контрольное занятие - упражнения на ориентацию»</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Зачет</w:t>
            </w:r>
          </w:p>
        </w:tc>
      </w:tr>
      <w:tr>
        <w:trPr>
          <w:trHeight w:val="653" w:hRule="atLeast"/>
        </w:trPr>
        <w:tc>
          <w:tcPr>
            <w:tcW w:w="709" w:type="dxa"/>
            <w:vMerge w:val="restart"/>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2.4.</w:t>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Элементы народного танца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826"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2.4.1. «Позиции и положения рук и ног»</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756"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2.4.2. «Основные шаги»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598"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2.4.3. «Веревочка»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432"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2.4.4. «Дроби»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444"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2.4.5. «Выстукивания»</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60"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2.4.6. «Изучение движений русского танца»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48" w:hRule="atLeast"/>
        </w:trPr>
        <w:tc>
          <w:tcPr>
            <w:tcW w:w="709"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2.4.7. «Народный танец»</w:t>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Зачет</w:t>
            </w:r>
          </w:p>
        </w:tc>
      </w:tr>
      <w:tr>
        <w:trPr>
          <w:trHeight w:val="1285" w:hRule="atLeast"/>
        </w:trPr>
        <w:tc>
          <w:tcPr>
            <w:tcW w:w="709" w:type="dxa"/>
            <w:vMerge w:val="restart"/>
            <w:tcBorders>
              <w:top w:val="single" w:sz="8" w:space="0" w:color="000000"/>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2.5.</w:t>
            </w:r>
          </w:p>
        </w:tc>
        <w:tc>
          <w:tcPr>
            <w:tcW w:w="2976"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Репертуар. Репетиции и подготовка к концертам</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22</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3"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1068"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2.5.1. «Изучение элементов русского танца»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756"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2.5.2. «Объединение в комбинации»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2102"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2.5.3. «Репетиция русского танца»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1116"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2.5.4. «Изучение элементов татарского танца»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780"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2.5.5. «Объединение в комбинации»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1644"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2.5.6. «Репетиция татарского танца»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1599"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2.5.7. «Изучение элементов чувашского танца и танца «Очарование»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677" w:hRule="atLeast"/>
        </w:trPr>
        <w:tc>
          <w:tcPr>
            <w:tcW w:w="709"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2.6.</w:t>
            </w:r>
          </w:p>
        </w:tc>
        <w:tc>
          <w:tcPr>
            <w:tcW w:w="2976"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Актерское мастерство</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12</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3"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996"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2.6.1. «Пантомима»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804"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2.6.2. «Освобождение мышц»</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151"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2.6.3. «Развитие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внимания»</w:t>
            </w:r>
          </w:p>
        </w:tc>
        <w:tc>
          <w:tcPr>
            <w:tcW w:w="992"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804" w:hRule="atLeast"/>
        </w:trPr>
        <w:tc>
          <w:tcPr>
            <w:tcW w:w="709"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2.6.4. «Фантазия и воображение»</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416" w:hRule="atLeast"/>
        </w:trPr>
        <w:tc>
          <w:tcPr>
            <w:tcW w:w="709"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2976"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2.6.5. «Сценическое действие»</w:t>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13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3"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c>
          <w:tcPr>
            <w:tcW w:w="368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bCs/>
                <w:sz w:val="28"/>
                <w:szCs w:val="28"/>
              </w:rPr>
              <w:t>Итого часов</w:t>
            </w:r>
          </w:p>
        </w:tc>
        <w:tc>
          <w:tcPr>
            <w:tcW w:w="9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144</w:t>
            </w:r>
          </w:p>
        </w:tc>
        <w:tc>
          <w:tcPr>
            <w:tcW w:w="1135"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12</w:t>
            </w:r>
          </w:p>
        </w:tc>
        <w:tc>
          <w:tcPr>
            <w:tcW w:w="1133"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132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rPr>
                <w:rFonts w:ascii="Times New Roman" w:hAnsi="Times New Roman" w:cs="Times New Roman"/>
              </w:rPr>
            </w:pPr>
            <w:r>
              <w:rPr>
                <w:rFonts w:cs="Times New Roman" w:ascii="Times New Roman" w:hAnsi="Times New Roman"/>
              </w:rPr>
            </w:r>
          </w:p>
        </w:tc>
        <w:tc>
          <w:tcPr>
            <w:tcW w:w="170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rPr>
                <w:rFonts w:ascii="Times New Roman" w:hAnsi="Times New Roman" w:cs="Times New Roman"/>
              </w:rPr>
            </w:pPr>
            <w:r>
              <w:rPr>
                <w:rFonts w:cs="Times New Roman" w:ascii="Times New Roman" w:hAnsi="Times New Roman"/>
              </w:rPr>
            </w:r>
          </w:p>
        </w:tc>
      </w:tr>
    </w:tbl>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r>
      <w:r>
        <w:br w:type="page"/>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Учебный (тематический) план третьего года обучения </w:t>
      </w:r>
    </w:p>
    <w:p>
      <w:pPr>
        <w:pStyle w:val="Normal"/>
        <w:spacing w:lineRule="auto" w:line="360" w:before="0" w:after="0"/>
        <w:jc w:val="center"/>
        <w:rPr>
          <w:rFonts w:ascii="Times New Roman" w:hAnsi="Times New Roman" w:cs="Times New Roman"/>
          <w:b/>
          <w:bCs/>
          <w:sz w:val="28"/>
          <w:szCs w:val="28"/>
        </w:rPr>
      </w:pPr>
      <w:r>
        <w:rPr>
          <w:rFonts w:cs="Times New Roman" w:ascii="Times New Roman" w:hAnsi="Times New Roman"/>
          <w:b/>
          <w:bCs/>
          <w:sz w:val="28"/>
          <w:szCs w:val="28"/>
        </w:rPr>
        <w:t>для всех возрастных групп:</w:t>
      </w:r>
    </w:p>
    <w:tbl>
      <w:tblPr>
        <w:tblW w:w="10774" w:type="dxa"/>
        <w:jc w:val="left"/>
        <w:tblInd w:w="-645" w:type="dxa"/>
        <w:tblLayout w:type="fixed"/>
        <w:tblCellMar>
          <w:top w:w="0" w:type="dxa"/>
          <w:left w:w="108" w:type="dxa"/>
          <w:bottom w:w="0" w:type="dxa"/>
          <w:right w:w="108" w:type="dxa"/>
        </w:tblCellMar>
        <w:tblLook w:noVBand="1" w:val="04a0" w:noHBand="0" w:lastColumn="0" w:firstColumn="1" w:lastRow="0" w:firstRow="1"/>
      </w:tblPr>
      <w:tblGrid>
        <w:gridCol w:w="708"/>
        <w:gridCol w:w="3120"/>
        <w:gridCol w:w="992"/>
        <w:gridCol w:w="1275"/>
        <w:gridCol w:w="1135"/>
        <w:gridCol w:w="1842"/>
        <w:gridCol w:w="1701"/>
      </w:tblGrid>
      <w:tr>
        <w:trPr>
          <w:trHeight w:val="432" w:hRule="atLeast"/>
        </w:trPr>
        <w:tc>
          <w:tcPr>
            <w:tcW w:w="708"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bookmarkStart w:id="6" w:name="99b54b438de342897d1ce903ebcc1f2c50c92d61"/>
            <w:bookmarkStart w:id="7" w:name="7"/>
            <w:bookmarkEnd w:id="6"/>
            <w:bookmarkEnd w:id="7"/>
            <w:r>
              <w:rPr>
                <w:rFonts w:cs="Times New Roman" w:ascii="Times New Roman" w:hAnsi="Times New Roman"/>
                <w:b/>
                <w:bCs/>
                <w:sz w:val="28"/>
                <w:szCs w:val="28"/>
              </w:rPr>
              <w:t>№</w:t>
            </w:r>
          </w:p>
        </w:tc>
        <w:tc>
          <w:tcPr>
            <w:tcW w:w="312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bCs/>
                <w:sz w:val="28"/>
                <w:szCs w:val="28"/>
              </w:rPr>
              <w:t>Название раздела, темы</w:t>
            </w:r>
          </w:p>
        </w:tc>
        <w:tc>
          <w:tcPr>
            <w:tcW w:w="3402" w:type="dxa"/>
            <w:gridSpan w:val="3"/>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bCs/>
                <w:sz w:val="28"/>
                <w:szCs w:val="28"/>
              </w:rPr>
              <w:t>Количество часов</w:t>
            </w:r>
          </w:p>
        </w:tc>
        <w:tc>
          <w:tcPr>
            <w:tcW w:w="1842" w:type="dxa"/>
            <w:vMerge w:val="restart"/>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Формы организации занятий</w:t>
            </w:r>
          </w:p>
        </w:tc>
        <w:tc>
          <w:tcPr>
            <w:tcW w:w="1701" w:type="dxa"/>
            <w:vMerge w:val="restart"/>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Формы аттестации (контроля)</w:t>
            </w:r>
          </w:p>
        </w:tc>
      </w:tr>
      <w:tr>
        <w:trPr>
          <w:trHeight w:val="362" w:hRule="atLeast"/>
        </w:trPr>
        <w:tc>
          <w:tcPr>
            <w:tcW w:w="708"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0"/>
                <w:szCs w:val="20"/>
              </w:rPr>
            </w:pPr>
            <w:r>
              <w:rPr>
                <w:rFonts w:cs="Times New Roman" w:ascii="Times New Roman" w:hAnsi="Times New Roman"/>
                <w:b/>
                <w:bCs/>
                <w:sz w:val="20"/>
                <w:szCs w:val="20"/>
              </w:rPr>
              <w:t>Всего</w:t>
            </w:r>
          </w:p>
        </w:tc>
        <w:tc>
          <w:tcPr>
            <w:tcW w:w="127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0"/>
                <w:szCs w:val="20"/>
              </w:rPr>
            </w:pPr>
            <w:r>
              <w:rPr>
                <w:rFonts w:cs="Times New Roman" w:ascii="Times New Roman" w:hAnsi="Times New Roman"/>
                <w:b/>
                <w:sz w:val="20"/>
                <w:szCs w:val="20"/>
              </w:rPr>
              <w:t>Теория</w:t>
            </w:r>
          </w:p>
        </w:tc>
        <w:tc>
          <w:tcPr>
            <w:tcW w:w="113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0"/>
                <w:szCs w:val="20"/>
              </w:rPr>
            </w:pPr>
            <w:r>
              <w:rPr>
                <w:rFonts w:cs="Times New Roman" w:ascii="Times New Roman" w:hAnsi="Times New Roman"/>
                <w:b/>
                <w:bCs/>
                <w:sz w:val="20"/>
                <w:szCs w:val="20"/>
              </w:rPr>
              <w:t>Практика</w:t>
            </w:r>
          </w:p>
        </w:tc>
        <w:tc>
          <w:tcPr>
            <w:tcW w:w="1842" w:type="dxa"/>
            <w:vMerge w:val="continue"/>
            <w:tcBorders>
              <w:bottom w:val="single" w:sz="4" w:space="0" w:color="000000"/>
              <w:right w:val="single" w:sz="4" w:space="0" w:color="000000"/>
            </w:tcBorders>
            <w:shd w:color="auto" w:fill="auto" w:val="clear"/>
            <w:tcMar>
              <w:left w:w="10" w:type="dxa"/>
              <w:right w:w="10" w:type="dxa"/>
            </w:tcMar>
          </w:tcPr>
          <w:p>
            <w:pPr>
              <w:pStyle w:val="Normal"/>
              <w:spacing w:lineRule="auto" w:line="240" w:before="0" w:after="0"/>
              <w:rPr/>
            </w:pPr>
            <w:r>
              <w:rPr/>
            </w:r>
          </w:p>
        </w:tc>
        <w:tc>
          <w:tcPr>
            <w:tcW w:w="1701" w:type="dxa"/>
            <w:vMerge w:val="continue"/>
            <w:tcBorders>
              <w:bottom w:val="single" w:sz="4" w:space="0" w:color="000000"/>
              <w:right w:val="single" w:sz="4" w:space="0" w:color="000000"/>
            </w:tcBorders>
            <w:shd w:color="auto" w:fill="auto" w:val="clear"/>
            <w:tcMar>
              <w:left w:w="10" w:type="dxa"/>
              <w:right w:w="10" w:type="dxa"/>
            </w:tcMar>
          </w:tcPr>
          <w:p>
            <w:pPr>
              <w:pStyle w:val="Normal"/>
              <w:spacing w:lineRule="auto" w:line="240" w:before="0" w:after="0"/>
              <w:rPr/>
            </w:pPr>
            <w:r>
              <w:rPr/>
            </w:r>
          </w:p>
        </w:tc>
      </w:tr>
      <w:tr>
        <w:trPr>
          <w:trHeight w:val="519" w:hRule="atLeast"/>
        </w:trPr>
        <w:tc>
          <w:tcPr>
            <w:tcW w:w="708" w:type="dxa"/>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t>1.</w:t>
            </w:r>
          </w:p>
        </w:tc>
        <w:tc>
          <w:tcPr>
            <w:tcW w:w="10065" w:type="dxa"/>
            <w:gridSpan w:val="6"/>
            <w:tcBorders>
              <w:left w:val="single" w:sz="8" w:space="0" w:color="000000"/>
              <w:bottom w:val="single" w:sz="8" w:space="0" w:color="000000"/>
              <w:right w:val="single" w:sz="4" w:space="0" w:color="000000"/>
            </w:tcBorders>
            <w:shd w:color="auto" w:fill="FFFFFF" w:val="clear"/>
          </w:tcPr>
          <w:p>
            <w:pPr>
              <w:pStyle w:val="Normal"/>
              <w:spacing w:lineRule="auto" w:line="240" w:before="0" w:after="0"/>
              <w:jc w:val="center"/>
              <w:rPr/>
            </w:pPr>
            <w:r>
              <w:rPr>
                <w:rFonts w:cs="Times New Roman" w:ascii="Times New Roman" w:hAnsi="Times New Roman"/>
                <w:b/>
                <w:bCs/>
                <w:sz w:val="28"/>
                <w:szCs w:val="28"/>
              </w:rPr>
              <w:t>Учебно-тренировочная работа</w:t>
            </w:r>
          </w:p>
        </w:tc>
      </w:tr>
      <w:tr>
        <w:trPr>
          <w:trHeight w:val="1082" w:hRule="atLeast"/>
        </w:trPr>
        <w:tc>
          <w:tcPr>
            <w:tcW w:w="708"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bCs/>
                <w:sz w:val="28"/>
                <w:szCs w:val="28"/>
              </w:rPr>
              <w:t>1.1.</w:t>
            </w:r>
          </w:p>
        </w:tc>
        <w:tc>
          <w:tcPr>
            <w:tcW w:w="3120"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Вводное занятие. Техника безопасности</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w:t>
            </w:r>
          </w:p>
        </w:tc>
        <w:tc>
          <w:tcPr>
            <w:tcW w:w="127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1538" w:hRule="atLeast"/>
        </w:trPr>
        <w:tc>
          <w:tcPr>
            <w:tcW w:w="708"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1.1.1. Беседа о правилах поведения на занятиях</w:t>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лекция</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Анкетирование</w:t>
            </w:r>
          </w:p>
        </w:tc>
      </w:tr>
      <w:tr>
        <w:trPr>
          <w:trHeight w:val="456" w:hRule="atLeast"/>
        </w:trPr>
        <w:tc>
          <w:tcPr>
            <w:tcW w:w="708" w:type="dxa"/>
            <w:vMerge w:val="restart"/>
            <w:tcBorders>
              <w:top w:val="single" w:sz="8" w:space="0" w:color="000000"/>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t>1.2.</w:t>
            </w:r>
          </w:p>
        </w:tc>
        <w:tc>
          <w:tcPr>
            <w:tcW w:w="3120"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Аэробика</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24</w:t>
            </w:r>
          </w:p>
        </w:tc>
        <w:tc>
          <w:tcPr>
            <w:tcW w:w="127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72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1.2.1. «Музыкальный квадрат»</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43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1.2.2. «Метод усложнений»</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2185"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1.2.3. «Техника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выполнения движения»</w:t>
            </w:r>
          </w:p>
        </w:tc>
        <w:tc>
          <w:tcPr>
            <w:tcW w:w="992"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2068"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1.2.4. «Изменение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амплитуды движения»</w:t>
            </w:r>
          </w:p>
        </w:tc>
        <w:tc>
          <w:tcPr>
            <w:tcW w:w="992"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415"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1.2.5. «Объединение движений»</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948"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1.2.6. «Калифорнийский стиль»</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2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1.2.7. «Упражнения стоя, сидя, лежа»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08"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1.2.8. «Упражнения на растягивание»</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78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1.2.9. «Ходьба, бег, прыжки»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788"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1.2.10. «Контрольное занятие - Объединение движений в комбинации»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Зачет</w:t>
            </w:r>
          </w:p>
        </w:tc>
      </w:tr>
      <w:tr>
        <w:trPr>
          <w:trHeight w:val="444" w:hRule="atLeast"/>
        </w:trPr>
        <w:tc>
          <w:tcPr>
            <w:tcW w:w="708"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t>1.3.</w:t>
            </w:r>
          </w:p>
        </w:tc>
        <w:tc>
          <w:tcPr>
            <w:tcW w:w="3120"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Партерный экзерсис</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20</w:t>
            </w:r>
          </w:p>
        </w:tc>
        <w:tc>
          <w:tcPr>
            <w:tcW w:w="127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20</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1593"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1.3.1. «Балетная осанка»</w:t>
            </w:r>
          </w:p>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996"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1.3.2. «Подъем стопы»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7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1.3.3. «Выворотность ног»</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97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1.3.4. «Балетный шаг»</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452" w:hRule="atLeast"/>
        </w:trPr>
        <w:tc>
          <w:tcPr>
            <w:tcW w:w="708"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1.3.5. «Гибкость тела»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320" w:hRule="atLeast"/>
        </w:trPr>
        <w:tc>
          <w:tcPr>
            <w:tcW w:w="708"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t>2.</w:t>
            </w:r>
          </w:p>
        </w:tc>
        <w:tc>
          <w:tcPr>
            <w:tcW w:w="10065" w:type="dxa"/>
            <w:gridSpan w:val="6"/>
            <w:tcBorders>
              <w:top w:val="single" w:sz="8" w:space="0" w:color="000000"/>
              <w:left w:val="single" w:sz="8" w:space="0" w:color="000000"/>
              <w:bottom w:val="single" w:sz="8" w:space="0" w:color="000000"/>
              <w:right w:val="single" w:sz="4" w:space="0" w:color="000000"/>
            </w:tcBorders>
            <w:shd w:color="auto" w:fill="FFFFFF" w:val="clear"/>
          </w:tcPr>
          <w:p>
            <w:pPr>
              <w:pStyle w:val="Normal"/>
              <w:spacing w:lineRule="auto" w:line="240" w:before="0" w:after="0"/>
              <w:jc w:val="center"/>
              <w:rPr>
                <w:b/>
              </w:rPr>
            </w:pPr>
            <w:r>
              <w:rPr>
                <w:rFonts w:cs="Times New Roman" w:ascii="Times New Roman" w:hAnsi="Times New Roman"/>
                <w:b/>
                <w:sz w:val="28"/>
                <w:szCs w:val="28"/>
              </w:rPr>
              <w:t>Сценическое движение</w:t>
            </w:r>
          </w:p>
        </w:tc>
      </w:tr>
      <w:tr>
        <w:trPr>
          <w:trHeight w:val="420" w:hRule="atLeast"/>
        </w:trPr>
        <w:tc>
          <w:tcPr>
            <w:tcW w:w="708"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bCs/>
                <w:sz w:val="28"/>
                <w:szCs w:val="28"/>
              </w:rPr>
              <w:t>2.1.</w:t>
            </w:r>
          </w:p>
        </w:tc>
        <w:tc>
          <w:tcPr>
            <w:tcW w:w="3120"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Ритмика</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10</w:t>
            </w:r>
          </w:p>
        </w:tc>
        <w:tc>
          <w:tcPr>
            <w:tcW w:w="127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10</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66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2.1.1. «Танцевальные движения»</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696"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2.1.2. «Ритм»</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81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2.1.3. «Упражнения на ориентировку»</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6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2.1.4. «Упражнения на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дыхание»</w:t>
            </w:r>
          </w:p>
        </w:tc>
        <w:tc>
          <w:tcPr>
            <w:tcW w:w="992"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3753" w:hRule="atLeast"/>
        </w:trPr>
        <w:tc>
          <w:tcPr>
            <w:tcW w:w="708"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2.1.5. «Упражнения с предметами»</w:t>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395" w:hRule="atLeast"/>
        </w:trPr>
        <w:tc>
          <w:tcPr>
            <w:tcW w:w="708"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bCs/>
                <w:sz w:val="28"/>
                <w:szCs w:val="28"/>
              </w:rPr>
              <w:t>2.2.</w:t>
            </w:r>
          </w:p>
        </w:tc>
        <w:tc>
          <w:tcPr>
            <w:tcW w:w="3120"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Элементы классического танца</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22</w:t>
            </w:r>
          </w:p>
        </w:tc>
        <w:tc>
          <w:tcPr>
            <w:tcW w:w="127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22</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743"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2.2.1. «Упражнения на силу ног»</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6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2.2.2. «Упражнения на выворотность»</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24"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2.2.3. «Упражнения на устойчивость»</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6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2.2.4. «Экзерсис у станка»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89"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2.2.5. «Экзерсис на середине зала»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560" w:hRule="atLeast"/>
        </w:trPr>
        <w:tc>
          <w:tcPr>
            <w:tcW w:w="708"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2.2.6. «Классический танец»</w:t>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27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Экзамен</w:t>
            </w:r>
          </w:p>
        </w:tc>
      </w:tr>
      <w:tr>
        <w:trPr>
          <w:trHeight w:val="852" w:hRule="atLeast"/>
        </w:trPr>
        <w:tc>
          <w:tcPr>
            <w:tcW w:w="708" w:type="dxa"/>
            <w:vMerge w:val="restart"/>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bCs/>
                <w:sz w:val="28"/>
                <w:szCs w:val="28"/>
              </w:rPr>
              <w:t>2.3.</w:t>
            </w:r>
          </w:p>
        </w:tc>
        <w:tc>
          <w:tcPr>
            <w:tcW w:w="3120"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Элементы современного танца</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14</w:t>
            </w:r>
          </w:p>
        </w:tc>
        <w:tc>
          <w:tcPr>
            <w:tcW w:w="127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14</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768"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2.3.1. «Изучение базовых элементов современного танца»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65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2.3.2. «Поклоны и шаги»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36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2.3.3. «Подскоки 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галоп»</w:t>
            </w:r>
          </w:p>
        </w:tc>
        <w:tc>
          <w:tcPr>
            <w:tcW w:w="992"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73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2.3.4. «Прыжки на месте»</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78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2.3.5. «Прыжки с продвижением»</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59" w:hRule="atLeast"/>
        </w:trPr>
        <w:tc>
          <w:tcPr>
            <w:tcW w:w="708" w:type="dxa"/>
            <w:vMerge w:val="continue"/>
            <w:tcBorders>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2.3.6. «Контрольное занятие - Упражнения на ориентацию»</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Зачет</w:t>
            </w:r>
          </w:p>
        </w:tc>
      </w:tr>
      <w:tr>
        <w:trPr>
          <w:trHeight w:val="660" w:hRule="atLeast"/>
        </w:trPr>
        <w:tc>
          <w:tcPr>
            <w:tcW w:w="708" w:type="dxa"/>
            <w:vMerge w:val="restart"/>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t>2.4.</w:t>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Элементы народного танца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768"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sz w:val="28"/>
                <w:szCs w:val="28"/>
              </w:rPr>
              <w:t>2.4.1. «Позиции и положения рук и ног»</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49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2.4.2. «Основные шаги»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01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2.4.3. «Веревочка»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37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2.4.4. «Дроби»</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49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2.4.5. «Выстукивания»</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08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2.4.6. «Изучение движений русского танца»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416" w:hRule="atLeast"/>
        </w:trPr>
        <w:tc>
          <w:tcPr>
            <w:tcW w:w="708"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2.4.7. «Народный танец»</w:t>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Зачет</w:t>
            </w:r>
          </w:p>
        </w:tc>
      </w:tr>
      <w:tr>
        <w:trPr>
          <w:trHeight w:val="418" w:hRule="atLeast"/>
        </w:trPr>
        <w:tc>
          <w:tcPr>
            <w:tcW w:w="708" w:type="dxa"/>
            <w:vMerge w:val="restart"/>
            <w:tcBorders>
              <w:top w:val="single" w:sz="8" w:space="0" w:color="000000"/>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bCs/>
                <w:sz w:val="28"/>
                <w:szCs w:val="28"/>
              </w:rPr>
              <w:t>2.5.</w:t>
            </w:r>
          </w:p>
        </w:tc>
        <w:tc>
          <w:tcPr>
            <w:tcW w:w="3120"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Репертуар. Репетиции и подготовка к концертам.</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26</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c>
        <w:tc>
          <w:tcPr>
            <w:tcW w:w="127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26</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169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2.5.1. «Изучение движений русской народной пляски»</w:t>
            </w:r>
          </w:p>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157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2.5.2. «Изучение танца «Беспомощность»</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1584"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2.5.3. «Изучение танца «Мама»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163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2.5.4. «Изучение танца «Кукушка»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1656"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2.5.5. «Изучение египетского танца»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1020"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2.5.6. «Объединение комбинаций и отработка»</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1056"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2.5.7. «Танцевальная комбинация»</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Выступления на мероприятиях</w:t>
            </w:r>
          </w:p>
        </w:tc>
      </w:tr>
      <w:tr>
        <w:trPr>
          <w:trHeight w:val="420" w:hRule="atLeast"/>
        </w:trPr>
        <w:tc>
          <w:tcPr>
            <w:tcW w:w="708"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sz w:val="28"/>
                <w:szCs w:val="28"/>
              </w:rPr>
            </w:pPr>
            <w:r>
              <w:rPr>
                <w:rFonts w:cs="Times New Roman" w:ascii="Times New Roman" w:hAnsi="Times New Roman"/>
                <w:b/>
                <w:bCs/>
                <w:sz w:val="28"/>
                <w:szCs w:val="28"/>
              </w:rPr>
              <w:t>2.6.</w:t>
            </w:r>
          </w:p>
        </w:tc>
        <w:tc>
          <w:tcPr>
            <w:tcW w:w="3120"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Актерское мастерство</w:t>
            </w:r>
          </w:p>
        </w:tc>
        <w:tc>
          <w:tcPr>
            <w:tcW w:w="992"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12</w:t>
            </w:r>
          </w:p>
        </w:tc>
        <w:tc>
          <w:tcPr>
            <w:tcW w:w="127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w:t>
            </w:r>
          </w:p>
        </w:tc>
        <w:tc>
          <w:tcPr>
            <w:tcW w:w="1135" w:type="dxa"/>
            <w:tcBorders>
              <w:top w:val="single" w:sz="8"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924"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2.6.1. «Пантомима»</w:t>
            </w:r>
          </w:p>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4</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672"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2.6.2. «Освобождение мышц»</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376"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2.6.3. «Развитие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внимания»</w:t>
            </w:r>
          </w:p>
        </w:tc>
        <w:tc>
          <w:tcPr>
            <w:tcW w:w="992"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768" w:hRule="atLeast"/>
        </w:trPr>
        <w:tc>
          <w:tcPr>
            <w:tcW w:w="708" w:type="dxa"/>
            <w:vMerge w:val="continue"/>
            <w:tcBorders>
              <w:left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2.6.4. «Фантазия и воображение»</w:t>
            </w:r>
          </w:p>
        </w:tc>
        <w:tc>
          <w:tcPr>
            <w:tcW w:w="992"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4"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rHeight w:val="1645" w:hRule="atLeast"/>
        </w:trPr>
        <w:tc>
          <w:tcPr>
            <w:tcW w:w="708" w:type="dxa"/>
            <w:vMerge w:val="continue"/>
            <w:tcBorders>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r>
          </w:p>
        </w:tc>
        <w:tc>
          <w:tcPr>
            <w:tcW w:w="3120"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2.6.5. «Контрольное занятие - Сценическое действие»</w:t>
            </w:r>
          </w:p>
        </w:tc>
        <w:tc>
          <w:tcPr>
            <w:tcW w:w="992"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27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135" w:type="dxa"/>
            <w:tcBorders>
              <w:top w:val="single" w:sz="4"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Коллективно-групповые занятия – практическое занятие</w:t>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Вербальный и невербальный тест</w:t>
            </w:r>
          </w:p>
        </w:tc>
      </w:tr>
      <w:tr>
        <w:trPr/>
        <w:tc>
          <w:tcPr>
            <w:tcW w:w="382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bCs/>
                <w:sz w:val="28"/>
                <w:szCs w:val="28"/>
              </w:rPr>
              <w:t>Итого часов</w:t>
            </w:r>
          </w:p>
        </w:tc>
        <w:tc>
          <w:tcPr>
            <w:tcW w:w="9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144</w:t>
            </w:r>
          </w:p>
        </w:tc>
        <w:tc>
          <w:tcPr>
            <w:tcW w:w="1275"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Cs/>
                <w:sz w:val="28"/>
                <w:szCs w:val="28"/>
              </w:rPr>
              <w:t>2</w:t>
            </w:r>
          </w:p>
        </w:tc>
        <w:tc>
          <w:tcPr>
            <w:tcW w:w="1135"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jc w:val="center"/>
              <w:rPr>
                <w:rFonts w:ascii="Times New Roman" w:hAnsi="Times New Roman" w:cs="Times New Roman"/>
                <w:bCs/>
                <w:sz w:val="28"/>
                <w:szCs w:val="28"/>
              </w:rPr>
            </w:pPr>
            <w:r>
              <w:rPr>
                <w:rFonts w:cs="Times New Roman" w:ascii="Times New Roman" w:hAnsi="Times New Roman"/>
                <w:bCs/>
                <w:sz w:val="28"/>
                <w:szCs w:val="28"/>
              </w:rPr>
              <w:t>142</w:t>
            </w:r>
          </w:p>
        </w:tc>
        <w:tc>
          <w:tcPr>
            <w:tcW w:w="1842"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pPr>
            <w:r>
              <w:rPr/>
            </w:r>
          </w:p>
        </w:tc>
        <w:tc>
          <w:tcPr>
            <w:tcW w:w="1701" w:type="dxa"/>
            <w:tcBorders>
              <w:top w:val="single" w:sz="4" w:space="0" w:color="000000"/>
              <w:bottom w:val="single" w:sz="4" w:space="0" w:color="000000"/>
              <w:right w:val="single" w:sz="4" w:space="0" w:color="000000"/>
            </w:tcBorders>
            <w:shd w:color="auto" w:fill="auto" w:val="clear"/>
            <w:tcMar>
              <w:left w:w="10" w:type="dxa"/>
              <w:right w:w="10" w:type="dxa"/>
            </w:tcMar>
          </w:tcPr>
          <w:p>
            <w:pPr>
              <w:pStyle w:val="Normal"/>
              <w:spacing w:lineRule="auto" w:line="240" w:before="0" w:after="0"/>
              <w:jc w:val="center"/>
              <w:rPr/>
            </w:pPr>
            <w:r>
              <w:rPr/>
            </w:r>
          </w:p>
        </w:tc>
      </w:tr>
    </w:tbl>
    <w:p>
      <w:pPr>
        <w:pStyle w:val="Normal"/>
        <w:spacing w:lineRule="auto" w:line="360" w:before="0" w:after="240"/>
        <w:jc w:val="center"/>
        <w:rPr>
          <w:rFonts w:ascii="Times New Roman" w:hAnsi="Times New Roman" w:cs="Times New Roman"/>
          <w:b/>
          <w:bCs/>
          <w:color w:val="FF0000"/>
          <w:sz w:val="32"/>
          <w:szCs w:val="32"/>
        </w:rPr>
      </w:pPr>
      <w:r>
        <w:br w:type="page"/>
      </w:r>
      <w:r>
        <w:rPr>
          <w:rFonts w:cs="Times New Roman" w:ascii="Times New Roman" w:hAnsi="Times New Roman"/>
          <w:b/>
          <w:bCs/>
          <w:sz w:val="32"/>
          <w:szCs w:val="32"/>
        </w:rPr>
        <w:t xml:space="preserve">Содержание программы </w:t>
      </w:r>
    </w:p>
    <w:p>
      <w:pPr>
        <w:pStyle w:val="Normal"/>
        <w:spacing w:lineRule="auto" w:line="360" w:before="0" w:after="120"/>
        <w:jc w:val="center"/>
        <w:rPr>
          <w:rFonts w:ascii="Times New Roman" w:hAnsi="Times New Roman" w:cs="Times New Roman"/>
          <w:b/>
          <w:bCs/>
          <w:sz w:val="32"/>
          <w:szCs w:val="32"/>
        </w:rPr>
      </w:pPr>
      <w:r>
        <w:rPr>
          <w:rFonts w:cs="Times New Roman" w:ascii="Times New Roman" w:hAnsi="Times New Roman"/>
          <w:b/>
          <w:bCs/>
          <w:sz w:val="32"/>
          <w:szCs w:val="32"/>
        </w:rPr>
        <w:t>1 год обучения</w:t>
      </w:r>
    </w:p>
    <w:p>
      <w:pPr>
        <w:pStyle w:val="Normal"/>
        <w:spacing w:lineRule="auto" w:line="360" w:before="0" w:after="120"/>
        <w:jc w:val="center"/>
        <w:rPr>
          <w:rFonts w:ascii="Times New Roman" w:hAnsi="Times New Roman" w:cs="Times New Roman"/>
          <w:b/>
          <w:bCs/>
          <w:sz w:val="28"/>
          <w:szCs w:val="28"/>
        </w:rPr>
      </w:pPr>
      <w:r>
        <w:rPr>
          <w:rFonts w:cs="Times New Roman" w:ascii="Times New Roman" w:hAnsi="Times New Roman"/>
          <w:b/>
          <w:bCs/>
          <w:sz w:val="28"/>
          <w:szCs w:val="28"/>
        </w:rPr>
        <w:t>1. Учебно-тренировочная работа</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1.1. Вводное занятие:</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Приветствие, поклон; знакомство с педагогом; беседа «История развития танцев» (откуда пошли танцы, с чего все начиналось), беседа «Основные направления танцев» (какие танцы бывают, стили);</w:t>
      </w:r>
      <w:r>
        <w:rPr>
          <w:rFonts w:eastAsia="Times New Roman" w:cs="Times New Roman" w:ascii="Times New Roman" w:hAnsi="Times New Roman"/>
          <w:sz w:val="28"/>
          <w:szCs w:val="28"/>
        </w:rPr>
        <w:t xml:space="preserve"> </w:t>
      </w:r>
      <w:r>
        <w:rPr>
          <w:rFonts w:cs="Times New Roman" w:ascii="Times New Roman" w:hAnsi="Times New Roman"/>
          <w:bCs/>
          <w:sz w:val="28"/>
          <w:szCs w:val="28"/>
        </w:rPr>
        <w:t>знакомство с элементами ритмики: слушание музыки и определение ее характера и темпа; завершение урока, поклон.</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1.2. Техника безопасности: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Правила поведения на занятии; гигиенические требования; требования к форме занимающихся; правила антитеррористической и противопожарной безопасности.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b/>
          <w:bCs/>
          <w:sz w:val="28"/>
          <w:szCs w:val="28"/>
        </w:rPr>
        <w:t>1.3. Партерный экзерсис</w:t>
      </w:r>
      <w:r>
        <w:rPr>
          <w:rFonts w:cs="Times New Roman" w:ascii="Times New Roman" w:hAnsi="Times New Roman"/>
          <w:sz w:val="28"/>
          <w:szCs w:val="28"/>
        </w:rPr>
        <w:t>:</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Упражнения на координацию движения (выполняются на середине зала, дети учатся работать одновременно головой, руками и ногами), выворотности ног (выворотность – умение развернуть ноги в разные стороны в тазобедренном, коленном и голеностопном суставах). Развитие гибкости (упражнения на спину, ноги, стопы). Комплекс упражнений для развития тела.</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1.4. Аэробика:</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sz w:val="28"/>
          <w:szCs w:val="28"/>
        </w:rPr>
        <w:t>Базовые шаги аэробики, игровой «стретчинг» (ходьба, прыжки, подскоки объединено с игрой); комплекс танцевальной аэробики; упражнения на расслабление мышц.</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b/>
          <w:bCs/>
          <w:sz w:val="28"/>
          <w:szCs w:val="28"/>
        </w:rPr>
        <w:t>1.5. Музыкально-танцевальные игры, репетиции и подготовка к концертам:</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Игры, правила игр. Значение игр в развитии, воспитании ребенка. Игры: </w:t>
      </w:r>
      <w:r>
        <w:rPr>
          <w:rFonts w:cs="Times New Roman" w:ascii="Times New Roman" w:hAnsi="Times New Roman"/>
          <w:bCs/>
          <w:sz w:val="28"/>
          <w:szCs w:val="28"/>
        </w:rPr>
        <w:t>«Повтори за мной» или «Делай как я», «Ручеёк», «Игровой модный рок», «Запрещённое движение», «Большая прогулка» (дети учатся повторять за педагогом, а также импровизировать, хорошо развивает фантазию и воображение).</w:t>
      </w:r>
    </w:p>
    <w:p>
      <w:pPr>
        <w:pStyle w:val="Normal"/>
        <w:spacing w:lineRule="auto" w:line="360" w:before="0" w:after="120"/>
        <w:ind w:firstLine="709"/>
        <w:jc w:val="center"/>
        <w:rPr>
          <w:rFonts w:ascii="Times New Roman" w:hAnsi="Times New Roman" w:cs="Times New Roman"/>
          <w:b/>
          <w:sz w:val="28"/>
          <w:szCs w:val="28"/>
        </w:rPr>
      </w:pPr>
      <w:r>
        <w:rPr>
          <w:rFonts w:cs="Times New Roman" w:ascii="Times New Roman" w:hAnsi="Times New Roman"/>
          <w:b/>
          <w:sz w:val="28"/>
          <w:szCs w:val="28"/>
        </w:rPr>
        <w:t>2. Сценическое движение</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b/>
          <w:bCs/>
          <w:sz w:val="28"/>
          <w:szCs w:val="28"/>
        </w:rPr>
        <w:t>2.1. Элементы классического танца: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Тренировка суставно-мышечного аппарата ребенка: осанка, опора, выворотность (тазобедренный, коленный и голеностопный суставы), эластичность и крепость голеностопного и тазобедренного суставов. Позиции рук и ног в классическом танце. Экзерсис у станка и на середине зала. Поклон.</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Экзерсис у станка и на середине зала </w:t>
      </w:r>
      <w:r>
        <w:rPr>
          <w:rFonts w:cs="Times New Roman" w:ascii="Times New Roman" w:hAnsi="Times New Roman"/>
          <w:b/>
          <w:sz w:val="28"/>
          <w:szCs w:val="28"/>
        </w:rPr>
        <w:t>(в форме игры):</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1. Позиции ног (1, 2, 3, 5)</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 Позиции рук (подготовительная, 1, 2, 3)</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 </w:t>
      </w:r>
      <w:r>
        <w:rPr>
          <w:rFonts w:cs="Times New Roman" w:ascii="Times New Roman" w:hAnsi="Times New Roman"/>
          <w:sz w:val="28"/>
          <w:szCs w:val="28"/>
          <w:lang w:val="en-US"/>
        </w:rPr>
        <w:t>Releve</w:t>
      </w:r>
      <w:r>
        <w:rPr>
          <w:rFonts w:cs="Times New Roman" w:ascii="Times New Roman" w:hAnsi="Times New Roman"/>
          <w:sz w:val="28"/>
          <w:szCs w:val="28"/>
        </w:rPr>
        <w:t xml:space="preserve"> (подъем на носочки)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 </w:t>
      </w:r>
      <w:r>
        <w:rPr>
          <w:rFonts w:cs="Times New Roman" w:ascii="Times New Roman" w:hAnsi="Times New Roman"/>
          <w:sz w:val="28"/>
          <w:szCs w:val="28"/>
          <w:lang w:val="en-US"/>
        </w:rPr>
        <w:t>Demi</w:t>
      </w:r>
      <w:r>
        <w:rPr>
          <w:rFonts w:cs="Times New Roman" w:ascii="Times New Roman" w:hAnsi="Times New Roman"/>
          <w:sz w:val="28"/>
          <w:szCs w:val="28"/>
        </w:rPr>
        <w:t xml:space="preserve"> </w:t>
      </w:r>
      <w:r>
        <w:rPr>
          <w:rFonts w:cs="Times New Roman" w:ascii="Times New Roman" w:hAnsi="Times New Roman"/>
          <w:sz w:val="28"/>
          <w:szCs w:val="28"/>
          <w:lang w:val="en-US"/>
        </w:rPr>
        <w:t>plie</w:t>
      </w:r>
      <w:r>
        <w:rPr>
          <w:rFonts w:cs="Times New Roman" w:ascii="Times New Roman" w:hAnsi="Times New Roman"/>
          <w:sz w:val="28"/>
          <w:szCs w:val="28"/>
        </w:rPr>
        <w:t xml:space="preserve"> (маленькое приседание), </w:t>
      </w:r>
      <w:r>
        <w:rPr>
          <w:rFonts w:cs="Times New Roman" w:ascii="Times New Roman" w:hAnsi="Times New Roman"/>
          <w:sz w:val="28"/>
          <w:szCs w:val="28"/>
          <w:lang w:val="en-US"/>
        </w:rPr>
        <w:t>grand</w:t>
      </w:r>
      <w:r>
        <w:rPr>
          <w:rFonts w:cs="Times New Roman" w:ascii="Times New Roman" w:hAnsi="Times New Roman"/>
          <w:sz w:val="28"/>
          <w:szCs w:val="28"/>
        </w:rPr>
        <w:t xml:space="preserve"> </w:t>
      </w:r>
      <w:r>
        <w:rPr>
          <w:rFonts w:cs="Times New Roman" w:ascii="Times New Roman" w:hAnsi="Times New Roman"/>
          <w:sz w:val="28"/>
          <w:szCs w:val="28"/>
          <w:lang w:val="en-US"/>
        </w:rPr>
        <w:t>pli</w:t>
      </w:r>
      <w:r>
        <w:rPr>
          <w:rFonts w:cs="Times New Roman" w:ascii="Times New Roman" w:hAnsi="Times New Roman"/>
          <w:sz w:val="28"/>
          <w:szCs w:val="28"/>
        </w:rPr>
        <w:t>é (большое приседание)</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 </w:t>
      </w:r>
      <w:r>
        <w:rPr>
          <w:rFonts w:cs="Times New Roman" w:ascii="Times New Roman" w:hAnsi="Times New Roman"/>
          <w:sz w:val="28"/>
          <w:szCs w:val="28"/>
          <w:lang w:val="en-US"/>
        </w:rPr>
        <w:t>Battement</w:t>
      </w:r>
      <w:r>
        <w:rPr>
          <w:rFonts w:cs="Times New Roman" w:ascii="Times New Roman" w:hAnsi="Times New Roman"/>
          <w:sz w:val="28"/>
          <w:szCs w:val="28"/>
        </w:rPr>
        <w:t xml:space="preserve"> </w:t>
      </w:r>
      <w:r>
        <w:rPr>
          <w:rFonts w:cs="Times New Roman" w:ascii="Times New Roman" w:hAnsi="Times New Roman"/>
          <w:sz w:val="28"/>
          <w:szCs w:val="28"/>
          <w:lang w:val="en-US"/>
        </w:rPr>
        <w:t>tendu</w:t>
      </w:r>
      <w:r>
        <w:rPr>
          <w:rFonts w:cs="Times New Roman" w:ascii="Times New Roman" w:hAnsi="Times New Roman"/>
          <w:sz w:val="28"/>
          <w:szCs w:val="28"/>
        </w:rPr>
        <w:t xml:space="preserve"> (отведение и приведение ноги из позы в позу)</w:t>
      </w:r>
    </w:p>
    <w:p>
      <w:pPr>
        <w:pStyle w:val="Normal"/>
        <w:spacing w:lineRule="auto" w:line="360" w:before="0" w:after="0"/>
        <w:ind w:firstLine="709"/>
        <w:jc w:val="both"/>
        <w:rPr>
          <w:rFonts w:ascii="Times New Roman" w:hAnsi="Times New Roman" w:cs="Times New Roman"/>
          <w:sz w:val="28"/>
          <w:szCs w:val="28"/>
          <w:lang w:val="fr-FR"/>
        </w:rPr>
      </w:pPr>
      <w:r>
        <w:rPr>
          <w:rFonts w:cs="Times New Roman" w:ascii="Times New Roman" w:hAnsi="Times New Roman"/>
          <w:sz w:val="28"/>
          <w:szCs w:val="28"/>
          <w:lang w:val="fr-FR"/>
        </w:rPr>
        <w:t>6. Rond de jambe par terre (</w:t>
      </w:r>
      <w:r>
        <w:rPr>
          <w:rFonts w:cs="Times New Roman" w:ascii="Times New Roman" w:hAnsi="Times New Roman"/>
          <w:sz w:val="28"/>
          <w:szCs w:val="28"/>
        </w:rPr>
        <w:t>круг</w:t>
      </w:r>
      <w:r>
        <w:rPr>
          <w:rFonts w:cs="Times New Roman" w:ascii="Times New Roman" w:hAnsi="Times New Roman"/>
          <w:sz w:val="28"/>
          <w:szCs w:val="28"/>
          <w:lang w:val="fr-FR"/>
        </w:rPr>
        <w:t xml:space="preserve"> </w:t>
      </w:r>
      <w:r>
        <w:rPr>
          <w:rFonts w:cs="Times New Roman" w:ascii="Times New Roman" w:hAnsi="Times New Roman"/>
          <w:sz w:val="28"/>
          <w:szCs w:val="28"/>
        </w:rPr>
        <w:t>ногой</w:t>
      </w:r>
      <w:r>
        <w:rPr>
          <w:rFonts w:cs="Times New Roman" w:ascii="Times New Roman" w:hAnsi="Times New Roman"/>
          <w:sz w:val="28"/>
          <w:szCs w:val="28"/>
          <w:lang w:val="fr-FR"/>
        </w:rPr>
        <w:t xml:space="preserve"> </w:t>
      </w:r>
      <w:r>
        <w:rPr>
          <w:rFonts w:cs="Times New Roman" w:ascii="Times New Roman" w:hAnsi="Times New Roman"/>
          <w:sz w:val="28"/>
          <w:szCs w:val="28"/>
        </w:rPr>
        <w:t>по</w:t>
      </w:r>
      <w:r>
        <w:rPr>
          <w:rFonts w:cs="Times New Roman" w:ascii="Times New Roman" w:hAnsi="Times New Roman"/>
          <w:sz w:val="28"/>
          <w:szCs w:val="28"/>
          <w:lang w:val="fr-FR"/>
        </w:rPr>
        <w:t xml:space="preserve"> </w:t>
      </w:r>
      <w:r>
        <w:rPr>
          <w:rFonts w:cs="Times New Roman" w:ascii="Times New Roman" w:hAnsi="Times New Roman"/>
          <w:sz w:val="28"/>
          <w:szCs w:val="28"/>
        </w:rPr>
        <w:t>полу</w:t>
      </w:r>
      <w:r>
        <w:rPr>
          <w:rFonts w:cs="Times New Roman" w:ascii="Times New Roman" w:hAnsi="Times New Roman"/>
          <w:sz w:val="28"/>
          <w:szCs w:val="28"/>
          <w:lang w:val="fr-FR"/>
        </w:rPr>
        <w:t>)</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7. Вращения на месте (держим точку)</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8. </w:t>
      </w:r>
      <w:r>
        <w:rPr>
          <w:rFonts w:cs="Times New Roman" w:ascii="Times New Roman" w:hAnsi="Times New Roman"/>
          <w:sz w:val="28"/>
          <w:szCs w:val="28"/>
          <w:lang w:val="en-US"/>
        </w:rPr>
        <w:t>Port</w:t>
      </w:r>
      <w:r>
        <w:rPr>
          <w:rFonts w:cs="Times New Roman" w:ascii="Times New Roman" w:hAnsi="Times New Roman"/>
          <w:sz w:val="28"/>
          <w:szCs w:val="28"/>
        </w:rPr>
        <w:t xml:space="preserve"> </w:t>
      </w:r>
      <w:r>
        <w:rPr>
          <w:rFonts w:cs="Times New Roman" w:ascii="Times New Roman" w:hAnsi="Times New Roman"/>
          <w:sz w:val="28"/>
          <w:szCs w:val="28"/>
          <w:lang w:val="en-US"/>
        </w:rPr>
        <w:t>de</w:t>
      </w:r>
      <w:r>
        <w:rPr>
          <w:rFonts w:cs="Times New Roman" w:ascii="Times New Roman" w:hAnsi="Times New Roman"/>
          <w:sz w:val="28"/>
          <w:szCs w:val="28"/>
        </w:rPr>
        <w:t xml:space="preserve"> </w:t>
      </w:r>
      <w:r>
        <w:rPr>
          <w:rFonts w:cs="Times New Roman" w:ascii="Times New Roman" w:hAnsi="Times New Roman"/>
          <w:sz w:val="28"/>
          <w:szCs w:val="28"/>
          <w:lang w:val="en-US"/>
        </w:rPr>
        <w:t>bras</w:t>
      </w:r>
      <w:r>
        <w:rPr>
          <w:rFonts w:cs="Times New Roman" w:ascii="Times New Roman" w:hAnsi="Times New Roman"/>
          <w:sz w:val="28"/>
          <w:szCs w:val="28"/>
        </w:rPr>
        <w:t xml:space="preserve"> (наклоны вперед, назад)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9. Прыжки (соте по 1, 6 позиции)</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 xml:space="preserve">2.2. Репертуар: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bCs/>
          <w:sz w:val="28"/>
          <w:szCs w:val="28"/>
        </w:rPr>
        <w:t>Детские бальные танцы, хоровод, сюжетный танец с персонажами из сказок.</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2.3. Ритмика: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1. Повороты, наклоны головой.</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 Разогрев верхней части туловища.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3. Движения по кругу в заданном направлении бытовым шагом, «марш», шаги на полупальцах с вытянутыми коленями, шаг «галоп».</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4. Комбинирование различных шагов на месте с одновременной работой рук.</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5. Упражнения на развитие координации движений.</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6. Упражнения на восприимчивость, умение прочувствовать музыку, её характер и настроение, понимать её содержание.</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7. Упражнения с предметами, разучивание или репетиция танцевальных элементов.</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8. Ритмические игры на развитие способности импровизировать и фантазировать.</w:t>
      </w:r>
    </w:p>
    <w:p>
      <w:pPr>
        <w:pStyle w:val="Normal"/>
        <w:spacing w:lineRule="auto" w:line="360" w:before="0" w:after="240"/>
        <w:ind w:firstLine="709"/>
        <w:jc w:val="center"/>
        <w:rPr>
          <w:rFonts w:ascii="Times New Roman" w:hAnsi="Times New Roman" w:cs="Times New Roman"/>
          <w:b/>
          <w:sz w:val="32"/>
          <w:szCs w:val="32"/>
        </w:rPr>
      </w:pPr>
      <w:r>
        <w:rPr>
          <w:rFonts w:cs="Times New Roman" w:ascii="Times New Roman" w:hAnsi="Times New Roman"/>
          <w:b/>
          <w:sz w:val="32"/>
          <w:szCs w:val="32"/>
        </w:rPr>
        <w:t>2 год обучения</w:t>
      </w:r>
    </w:p>
    <w:p>
      <w:pPr>
        <w:pStyle w:val="Normal"/>
        <w:spacing w:lineRule="auto" w:line="360" w:before="0" w:after="120"/>
        <w:ind w:firstLine="709"/>
        <w:jc w:val="center"/>
        <w:rPr>
          <w:rFonts w:ascii="Times New Roman" w:hAnsi="Times New Roman" w:cs="Times New Roman"/>
          <w:b/>
          <w:sz w:val="28"/>
          <w:szCs w:val="28"/>
        </w:rPr>
      </w:pPr>
      <w:r>
        <w:rPr>
          <w:rFonts w:cs="Times New Roman" w:ascii="Times New Roman" w:hAnsi="Times New Roman"/>
          <w:b/>
          <w:sz w:val="28"/>
          <w:szCs w:val="28"/>
        </w:rPr>
        <w:t>1. Учебно-тренировочная работа</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
          <w:bCs/>
          <w:sz w:val="28"/>
          <w:szCs w:val="28"/>
        </w:rPr>
        <w:t>1.1. Вводное занятие. Техника безопасности: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Приветствие, поклон; инструктаж по технике безопасности; обсуждение плана работы и репертуара на текущий учебный год; повторение пройденного материала; завершение урока, поклон.</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b/>
          <w:bCs/>
          <w:sz w:val="28"/>
          <w:szCs w:val="28"/>
        </w:rPr>
        <w:t>1.2. Аэробика:</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sz w:val="28"/>
          <w:szCs w:val="28"/>
        </w:rPr>
        <w:t>Базовые шаги аэробики, игровой «стретчинг» (ходьба, прыжки, подскоки объединено с игрой); комплекс танцевальной аэробики; упражнения на расслабление мышц.</w:t>
      </w:r>
    </w:p>
    <w:p>
      <w:pPr>
        <w:pStyle w:val="Normal"/>
        <w:spacing w:lineRule="auto" w:line="360" w:before="0" w:after="0"/>
        <w:ind w:firstLine="709"/>
        <w:rPr>
          <w:rFonts w:ascii="Times New Roman" w:hAnsi="Times New Roman" w:cs="Times New Roman"/>
          <w:b/>
          <w:sz w:val="28"/>
          <w:szCs w:val="28"/>
        </w:rPr>
      </w:pPr>
      <w:r>
        <w:rPr>
          <w:rFonts w:cs="Times New Roman" w:ascii="Times New Roman" w:hAnsi="Times New Roman"/>
          <w:b/>
          <w:bCs/>
          <w:sz w:val="28"/>
          <w:szCs w:val="28"/>
        </w:rPr>
        <w:t>1.3. Партерный экзерсис</w:t>
      </w:r>
      <w:r>
        <w:rPr>
          <w:rFonts w:cs="Times New Roman" w:ascii="Times New Roman" w:hAnsi="Times New Roman"/>
          <w:b/>
          <w:sz w:val="28"/>
          <w:szCs w:val="28"/>
        </w:rPr>
        <w:t>:</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Упражнения на координацию движения (выполняются на середине зала, дети учатся работать одновременно головой, руками и ногами), выворотности ног (выворотность – умение развернуть ноги в разные стороны в тазобедренном, коленном и голеностопном суставах). Развитие гибкости (упражнения на спину, ноги, стопы). Комплекс упражнений для развития тела.</w:t>
      </w:r>
    </w:p>
    <w:p>
      <w:pPr>
        <w:pStyle w:val="Normal"/>
        <w:spacing w:lineRule="auto" w:line="360" w:before="120" w:after="120"/>
        <w:ind w:firstLine="709"/>
        <w:jc w:val="center"/>
        <w:rPr>
          <w:rFonts w:ascii="Times New Roman" w:hAnsi="Times New Roman" w:cs="Times New Roman"/>
          <w:b/>
          <w:sz w:val="28"/>
          <w:szCs w:val="28"/>
        </w:rPr>
      </w:pPr>
      <w:r>
        <w:rPr>
          <w:rFonts w:cs="Times New Roman" w:ascii="Times New Roman" w:hAnsi="Times New Roman"/>
          <w:b/>
          <w:sz w:val="28"/>
          <w:szCs w:val="28"/>
        </w:rPr>
        <w:t>2. Сценическое движение</w:t>
      </w:r>
    </w:p>
    <w:p>
      <w:pPr>
        <w:pStyle w:val="Normal"/>
        <w:spacing w:lineRule="auto" w:line="360" w:before="0" w:after="0"/>
        <w:ind w:firstLine="709"/>
        <w:jc w:val="both"/>
        <w:rPr>
          <w:rFonts w:ascii="Times New Roman" w:hAnsi="Times New Roman" w:eastAsia="Times New Roman" w:cs="Times New Roman"/>
          <w:sz w:val="28"/>
          <w:szCs w:val="28"/>
        </w:rPr>
      </w:pPr>
      <w:r>
        <w:rPr>
          <w:rFonts w:cs="Times New Roman" w:ascii="Times New Roman" w:hAnsi="Times New Roman"/>
          <w:b/>
          <w:bCs/>
          <w:sz w:val="28"/>
          <w:szCs w:val="28"/>
        </w:rPr>
        <w:t>2.1. Ритмика:</w:t>
      </w:r>
      <w:r>
        <w:rPr>
          <w:rFonts w:eastAsia="Times New Roman" w:cs="Times New Roman" w:ascii="Times New Roman" w:hAnsi="Times New Roman"/>
          <w:sz w:val="28"/>
          <w:szCs w:val="28"/>
        </w:rPr>
        <w:t xml:space="preserve"> </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Упражнения на координацию движений. Музыкально-подвижные игры «Запев-припев», «Музыкальное эхо»; упражнения на координацию движений. Танцевальные игры: «Лавата», «Буги-вуги»; упражнения на формирование правильной осанки. Музыкально-подвижные игры; упражнения на ориентировку в пространстве, чувство ритма.</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bCs/>
          <w:sz w:val="28"/>
          <w:szCs w:val="28"/>
        </w:rPr>
        <w:t>2.2. Элементы классического танца: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Развитие выносливости за счет увеличения количества и темпа. Внесение полупальцев во все движения, усложнение сочетаний движений. Работа над позами у станка и на середине, как необходимое условие дальнейшего развития. Работа над музыкальностью.</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bCs/>
          <w:sz w:val="28"/>
          <w:szCs w:val="28"/>
        </w:rPr>
        <w:t>Экзерсис у станка</w:t>
      </w:r>
      <w:r>
        <w:rPr>
          <w:rFonts w:cs="Times New Roman" w:ascii="Times New Roman" w:hAnsi="Times New Roman"/>
          <w:b/>
          <w:sz w:val="28"/>
          <w:szCs w:val="28"/>
        </w:rPr>
        <w:t xml:space="preserve"> (лицом к станку)</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 </w:t>
      </w:r>
      <w:r>
        <w:rPr>
          <w:rFonts w:cs="Times New Roman" w:ascii="Times New Roman" w:hAnsi="Times New Roman"/>
          <w:sz w:val="28"/>
          <w:szCs w:val="28"/>
          <w:lang w:val="fr-FR"/>
        </w:rPr>
        <w:t>Releve</w:t>
      </w:r>
      <w:r>
        <w:rPr>
          <w:rFonts w:cs="Times New Roman" w:ascii="Times New Roman" w:hAnsi="Times New Roman"/>
          <w:sz w:val="28"/>
          <w:szCs w:val="28"/>
        </w:rPr>
        <w:t xml:space="preserve"> (подъем на полупальцы)</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 </w:t>
      </w:r>
      <w:r>
        <w:rPr>
          <w:rFonts w:cs="Times New Roman" w:ascii="Times New Roman" w:hAnsi="Times New Roman"/>
          <w:sz w:val="28"/>
          <w:szCs w:val="28"/>
          <w:lang w:val="fr-FR"/>
        </w:rPr>
        <w:t>Demi</w:t>
      </w:r>
      <w:r>
        <w:rPr>
          <w:rFonts w:cs="Times New Roman" w:ascii="Times New Roman" w:hAnsi="Times New Roman"/>
          <w:sz w:val="28"/>
          <w:szCs w:val="28"/>
        </w:rPr>
        <w:t xml:space="preserve"> </w:t>
      </w:r>
      <w:r>
        <w:rPr>
          <w:rFonts w:cs="Times New Roman" w:ascii="Times New Roman" w:hAnsi="Times New Roman"/>
          <w:sz w:val="28"/>
          <w:szCs w:val="28"/>
          <w:lang w:val="fr-FR"/>
        </w:rPr>
        <w:t>pli</w:t>
      </w:r>
      <w:r>
        <w:rPr>
          <w:rFonts w:cs="Times New Roman" w:ascii="Times New Roman" w:hAnsi="Times New Roman"/>
          <w:sz w:val="28"/>
          <w:szCs w:val="28"/>
        </w:rPr>
        <w:t xml:space="preserve">é </w:t>
      </w:r>
      <w:r>
        <w:rPr>
          <w:rFonts w:cs="Times New Roman" w:ascii="Times New Roman" w:hAnsi="Times New Roman"/>
          <w:sz w:val="28"/>
          <w:szCs w:val="28"/>
          <w:lang w:val="fr-FR"/>
        </w:rPr>
        <w:t>et</w:t>
      </w:r>
      <w:r>
        <w:rPr>
          <w:rFonts w:cs="Times New Roman" w:ascii="Times New Roman" w:hAnsi="Times New Roman"/>
          <w:sz w:val="28"/>
          <w:szCs w:val="28"/>
        </w:rPr>
        <w:t xml:space="preserve"> </w:t>
      </w:r>
      <w:r>
        <w:rPr>
          <w:rFonts w:cs="Times New Roman" w:ascii="Times New Roman" w:hAnsi="Times New Roman"/>
          <w:sz w:val="28"/>
          <w:szCs w:val="28"/>
          <w:lang w:val="fr-FR"/>
        </w:rPr>
        <w:t>grand</w:t>
      </w:r>
      <w:r>
        <w:rPr>
          <w:rFonts w:cs="Times New Roman" w:ascii="Times New Roman" w:hAnsi="Times New Roman"/>
          <w:sz w:val="28"/>
          <w:szCs w:val="28"/>
        </w:rPr>
        <w:t xml:space="preserve"> </w:t>
      </w:r>
      <w:r>
        <w:rPr>
          <w:rFonts w:cs="Times New Roman" w:ascii="Times New Roman" w:hAnsi="Times New Roman"/>
          <w:sz w:val="28"/>
          <w:szCs w:val="28"/>
          <w:lang w:val="fr-FR"/>
        </w:rPr>
        <w:t>pli</w:t>
      </w:r>
      <w:r>
        <w:rPr>
          <w:rFonts w:cs="Times New Roman" w:ascii="Times New Roman" w:hAnsi="Times New Roman"/>
          <w:sz w:val="28"/>
          <w:szCs w:val="28"/>
        </w:rPr>
        <w:t>é (маленький и большой присед)</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 </w:t>
      </w:r>
      <w:r>
        <w:rPr>
          <w:rFonts w:cs="Times New Roman" w:ascii="Times New Roman" w:hAnsi="Times New Roman"/>
          <w:sz w:val="28"/>
          <w:szCs w:val="28"/>
          <w:lang w:val="fr-FR"/>
        </w:rPr>
        <w:t>Rond</w:t>
      </w:r>
      <w:r>
        <w:rPr>
          <w:rFonts w:cs="Times New Roman" w:ascii="Times New Roman" w:hAnsi="Times New Roman"/>
          <w:sz w:val="28"/>
          <w:szCs w:val="28"/>
        </w:rPr>
        <w:t xml:space="preserve"> </w:t>
      </w:r>
      <w:r>
        <w:rPr>
          <w:rFonts w:cs="Times New Roman" w:ascii="Times New Roman" w:hAnsi="Times New Roman"/>
          <w:sz w:val="28"/>
          <w:szCs w:val="28"/>
          <w:lang w:val="fr-FR"/>
        </w:rPr>
        <w:t>de</w:t>
      </w:r>
      <w:r>
        <w:rPr>
          <w:rFonts w:cs="Times New Roman" w:ascii="Times New Roman" w:hAnsi="Times New Roman"/>
          <w:sz w:val="28"/>
          <w:szCs w:val="28"/>
        </w:rPr>
        <w:t xml:space="preserve"> </w:t>
      </w:r>
      <w:r>
        <w:rPr>
          <w:rFonts w:cs="Times New Roman" w:ascii="Times New Roman" w:hAnsi="Times New Roman"/>
          <w:sz w:val="28"/>
          <w:szCs w:val="28"/>
          <w:lang w:val="fr-FR"/>
        </w:rPr>
        <w:t>jambe</w:t>
      </w:r>
      <w:r>
        <w:rPr>
          <w:rFonts w:cs="Times New Roman" w:ascii="Times New Roman" w:hAnsi="Times New Roman"/>
          <w:sz w:val="28"/>
          <w:szCs w:val="28"/>
        </w:rPr>
        <w:t xml:space="preserve"> </w:t>
      </w:r>
      <w:r>
        <w:rPr>
          <w:rFonts w:cs="Times New Roman" w:ascii="Times New Roman" w:hAnsi="Times New Roman"/>
          <w:sz w:val="28"/>
          <w:szCs w:val="28"/>
          <w:lang w:val="fr-FR"/>
        </w:rPr>
        <w:t>par</w:t>
      </w:r>
      <w:r>
        <w:rPr>
          <w:rFonts w:cs="Times New Roman" w:ascii="Times New Roman" w:hAnsi="Times New Roman"/>
          <w:sz w:val="28"/>
          <w:szCs w:val="28"/>
        </w:rPr>
        <w:t xml:space="preserve"> </w:t>
      </w:r>
      <w:r>
        <w:rPr>
          <w:rFonts w:cs="Times New Roman" w:ascii="Times New Roman" w:hAnsi="Times New Roman"/>
          <w:sz w:val="28"/>
          <w:szCs w:val="28"/>
          <w:lang w:val="fr-FR"/>
        </w:rPr>
        <w:t>terre</w:t>
      </w:r>
      <w:r>
        <w:rPr>
          <w:rFonts w:cs="Times New Roman" w:ascii="Times New Roman" w:hAnsi="Times New Roman"/>
          <w:sz w:val="28"/>
          <w:szCs w:val="28"/>
        </w:rPr>
        <w:t xml:space="preserve"> (движение ноги по кругу)</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bCs/>
          <w:sz w:val="28"/>
          <w:szCs w:val="28"/>
        </w:rPr>
        <w:t>Экзерсис на середине зала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1. Позиции ног (1, 2, 3, 5)</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 Позиции рук (подготовительная, 1, 2, 3)</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 </w:t>
      </w:r>
      <w:r>
        <w:rPr>
          <w:rFonts w:cs="Times New Roman" w:ascii="Times New Roman" w:hAnsi="Times New Roman"/>
          <w:sz w:val="28"/>
          <w:szCs w:val="28"/>
          <w:lang w:val="en-US"/>
        </w:rPr>
        <w:t>Pirouette</w:t>
      </w:r>
      <w:r>
        <w:rPr>
          <w:rFonts w:cs="Times New Roman" w:ascii="Times New Roman" w:hAnsi="Times New Roman"/>
          <w:sz w:val="28"/>
          <w:szCs w:val="28"/>
        </w:rPr>
        <w:t xml:space="preserve"> (повороты на 360 гр.)</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 </w:t>
      </w:r>
      <w:r>
        <w:rPr>
          <w:rFonts w:cs="Times New Roman" w:ascii="Times New Roman" w:hAnsi="Times New Roman"/>
          <w:sz w:val="28"/>
          <w:szCs w:val="28"/>
          <w:lang w:val="en-US"/>
        </w:rPr>
        <w:t>Port</w:t>
      </w:r>
      <w:r>
        <w:rPr>
          <w:rFonts w:cs="Times New Roman" w:ascii="Times New Roman" w:hAnsi="Times New Roman"/>
          <w:sz w:val="28"/>
          <w:szCs w:val="28"/>
        </w:rPr>
        <w:t xml:space="preserve"> </w:t>
      </w:r>
      <w:r>
        <w:rPr>
          <w:rFonts w:cs="Times New Roman" w:ascii="Times New Roman" w:hAnsi="Times New Roman"/>
          <w:sz w:val="28"/>
          <w:szCs w:val="28"/>
          <w:lang w:val="en-US"/>
        </w:rPr>
        <w:t>de</w:t>
      </w:r>
      <w:r>
        <w:rPr>
          <w:rFonts w:cs="Times New Roman" w:ascii="Times New Roman" w:hAnsi="Times New Roman"/>
          <w:sz w:val="28"/>
          <w:szCs w:val="28"/>
        </w:rPr>
        <w:t xml:space="preserve"> </w:t>
      </w:r>
      <w:r>
        <w:rPr>
          <w:rFonts w:cs="Times New Roman" w:ascii="Times New Roman" w:hAnsi="Times New Roman"/>
          <w:sz w:val="28"/>
          <w:szCs w:val="28"/>
          <w:lang w:val="en-US"/>
        </w:rPr>
        <w:t>bras</w:t>
      </w:r>
      <w:r>
        <w:rPr>
          <w:rFonts w:cs="Times New Roman" w:ascii="Times New Roman" w:hAnsi="Times New Roman"/>
          <w:sz w:val="28"/>
          <w:szCs w:val="28"/>
        </w:rPr>
        <w:t xml:space="preserve"> (наклоны вперед, назад)</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5. Прыжки (соте по 1, 6 позиции)</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2.3. Элементы современного танца:</w:t>
      </w:r>
    </w:p>
    <w:p>
      <w:pPr>
        <w:pStyle w:val="Normal"/>
        <w:spacing w:lineRule="auto" w:line="360" w:before="0" w:after="0"/>
        <w:ind w:firstLine="709"/>
        <w:jc w:val="both"/>
        <w:rPr>
          <w:rFonts w:ascii="Times New Roman" w:hAnsi="Times New Roman" w:cs="Times New Roman"/>
          <w:b/>
          <w:i/>
          <w:i/>
          <w:sz w:val="28"/>
          <w:szCs w:val="28"/>
        </w:rPr>
      </w:pPr>
      <w:r>
        <w:rPr>
          <w:rFonts w:cs="Times New Roman" w:ascii="Times New Roman" w:hAnsi="Times New Roman"/>
          <w:b/>
          <w:bCs/>
          <w:i/>
          <w:sz w:val="28"/>
          <w:szCs w:val="28"/>
          <w:u w:val="single"/>
        </w:rPr>
        <w:t>Разогрев</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Неактивная растяжка мышц общего воздействия:</w:t>
      </w:r>
    </w:p>
    <w:p>
      <w:pPr>
        <w:pStyle w:val="Normal"/>
        <w:spacing w:lineRule="auto" w:line="360" w:before="0" w:after="0"/>
        <w:ind w:firstLine="709"/>
        <w:jc w:val="both"/>
        <w:rPr>
          <w:rFonts w:ascii="Times New Roman" w:hAnsi="Times New Roman" w:cs="Times New Roman"/>
          <w:sz w:val="28"/>
          <w:szCs w:val="28"/>
          <w:u w:val="single"/>
        </w:rPr>
      </w:pPr>
      <w:r>
        <w:rPr>
          <w:rFonts w:cs="Times New Roman" w:ascii="Times New Roman" w:hAnsi="Times New Roman"/>
          <w:sz w:val="28"/>
          <w:szCs w:val="28"/>
          <w:u w:val="single"/>
        </w:rPr>
        <w:t>ГОЛОВА: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наклоны вперед-назад;</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наклоны из стороны в сторону (ухом к плечу);</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повороты в правую и левую стороны;</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свинговое раскачивание.</w:t>
      </w:r>
    </w:p>
    <w:p>
      <w:pPr>
        <w:pStyle w:val="Normal"/>
        <w:spacing w:lineRule="auto" w:line="360" w:before="0" w:after="0"/>
        <w:ind w:firstLine="709"/>
        <w:jc w:val="both"/>
        <w:rPr>
          <w:rFonts w:ascii="Times New Roman" w:hAnsi="Times New Roman" w:cs="Times New Roman"/>
          <w:sz w:val="28"/>
          <w:szCs w:val="28"/>
          <w:u w:val="single"/>
        </w:rPr>
      </w:pPr>
      <w:r>
        <w:rPr>
          <w:rFonts w:cs="Times New Roman" w:ascii="Times New Roman" w:hAnsi="Times New Roman"/>
          <w:sz w:val="28"/>
          <w:szCs w:val="28"/>
          <w:u w:val="single"/>
        </w:rPr>
        <w:t>ПЛЕЧЕВОЙ ПОЯС:</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подъем и опускание одновременно двух плеч. С остановкой в центре и без остановки;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оппозиционное движение плеч (одно вверх, другое вниз);</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параллельное движение двух плеч вперед-назад с возвращением в центр;</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полукруги и круги вперед-назад.</w:t>
      </w:r>
    </w:p>
    <w:p>
      <w:pPr>
        <w:pStyle w:val="Normal"/>
        <w:spacing w:lineRule="auto" w:line="360" w:before="0" w:after="0"/>
        <w:ind w:firstLine="709"/>
        <w:jc w:val="both"/>
        <w:rPr>
          <w:rFonts w:ascii="Times New Roman" w:hAnsi="Times New Roman" w:cs="Times New Roman"/>
          <w:sz w:val="28"/>
          <w:szCs w:val="28"/>
          <w:u w:val="single"/>
        </w:rPr>
      </w:pPr>
      <w:r>
        <w:rPr>
          <w:rFonts w:cs="Times New Roman" w:ascii="Times New Roman" w:hAnsi="Times New Roman"/>
          <w:sz w:val="28"/>
          <w:szCs w:val="28"/>
          <w:u w:val="single"/>
        </w:rPr>
        <w:t>ГРУДНАЯ КЛЕТКА: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движения из стороны в сторону.</w:t>
      </w:r>
    </w:p>
    <w:p>
      <w:pPr>
        <w:pStyle w:val="Normal"/>
        <w:spacing w:lineRule="auto" w:line="360" w:before="0" w:after="0"/>
        <w:ind w:firstLine="709"/>
        <w:jc w:val="both"/>
        <w:rPr>
          <w:rFonts w:ascii="Times New Roman" w:hAnsi="Times New Roman" w:cs="Times New Roman"/>
          <w:sz w:val="28"/>
          <w:szCs w:val="28"/>
          <w:u w:val="single"/>
        </w:rPr>
      </w:pPr>
      <w:r>
        <w:rPr>
          <w:rFonts w:cs="Times New Roman" w:ascii="Times New Roman" w:hAnsi="Times New Roman"/>
          <w:sz w:val="28"/>
          <w:szCs w:val="28"/>
          <w:u w:val="single"/>
        </w:rPr>
        <w:t>РУКИ: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изолированные движения ареалами руки (кистью, предплечьем);</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положение flex – сокращенная ладонь;</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круги кистью в параллельных направлениях;</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круги двух предплечий в параллельных направлениях.</w:t>
      </w:r>
    </w:p>
    <w:p>
      <w:pPr>
        <w:pStyle w:val="Normal"/>
        <w:spacing w:lineRule="auto" w:line="360" w:before="0" w:after="0"/>
        <w:ind w:firstLine="709"/>
        <w:jc w:val="both"/>
        <w:rPr>
          <w:rFonts w:ascii="Times New Roman" w:hAnsi="Times New Roman" w:cs="Times New Roman"/>
          <w:sz w:val="28"/>
          <w:szCs w:val="28"/>
          <w:u w:val="single"/>
        </w:rPr>
      </w:pPr>
      <w:r>
        <w:rPr>
          <w:rFonts w:cs="Times New Roman" w:ascii="Times New Roman" w:hAnsi="Times New Roman"/>
          <w:sz w:val="28"/>
          <w:szCs w:val="28"/>
          <w:u w:val="single"/>
        </w:rPr>
        <w:t>НОГИ: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изолированные движения ареалов ног: положение flex – сокращенная стопа, point – натянутая стопа, круги стопой;</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свинговое раскачивание ноги из стороны в сторону и вперед-назад;</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круги голеностопом в свободном положении (нога в воздухе, колено согнуто).</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2.4. Элементы народного танца: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Знакомство с основными позициями и положениями рук и ног, положением головы и корпуса. Развитие навыков координации движений, суставно-связочного аппарата, выработка пластичности, силы мышц и натянутости ног. Все упражнения экзерсиса на середине зала выполняются в медленном темпе, в «чистом» виде и простейших комбинациях. Упражнения для пластичности корпуса (перегибы корпуса, наклоны и повороты). Упражнения для головы, рук, корпуса в манере народных танцев. Изучение элементов русского и татарского танцев: раскрывание и закрывание рук; поклоны; «гармошка»; «елочка»; простой русский шаг; народный шаркающий ход; припадания; «притопы»; «ковырялочка».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b/>
          <w:bCs/>
          <w:sz w:val="28"/>
          <w:szCs w:val="28"/>
        </w:rPr>
        <w:t>2.5. Репертуар:</w:t>
      </w:r>
      <w:r>
        <w:rPr>
          <w:rFonts w:cs="Times New Roman" w:ascii="Times New Roman" w:hAnsi="Times New Roman"/>
          <w:sz w:val="28"/>
          <w:szCs w:val="28"/>
        </w:rPr>
        <w:t xml:space="preserve">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Танцы народов Поволжья: татарский, русский, чувашский; индийский танец. Соло «Очарование».</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
          <w:bCs/>
          <w:sz w:val="28"/>
          <w:szCs w:val="28"/>
        </w:rPr>
        <w:t>2.6. Актерское мастерство:</w:t>
      </w:r>
      <w:r>
        <w:rPr>
          <w:rFonts w:cs="Times New Roman" w:ascii="Times New Roman" w:hAnsi="Times New Roman"/>
          <w:bCs/>
          <w:sz w:val="28"/>
          <w:szCs w:val="28"/>
        </w:rPr>
        <w:t xml:space="preserve">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Тренировка мимических мышц: тренировка лобных мышц, тренировка глазных мышц, мышцы верхней губы, круговой мышцы рта. Работа с дыханием. Снятие телесных зажимов: «Напряжение – расслабление». Игра «Кукольный магазин» (импровизация). Игра «Море волнуется раз...». Упражнения на развитие и тренировку внимания: зрительная и слуховая память. Имитация и сочинение различных необычных движений. Этюды и упражнения на физическое действие (с предметами): Игры для развития сценического общения.</w:t>
      </w:r>
    </w:p>
    <w:p>
      <w:pPr>
        <w:pStyle w:val="Normal"/>
        <w:spacing w:lineRule="auto" w:line="360" w:before="0" w:after="240"/>
        <w:ind w:firstLine="709"/>
        <w:jc w:val="center"/>
        <w:rPr>
          <w:rFonts w:ascii="Times New Roman" w:hAnsi="Times New Roman" w:cs="Times New Roman"/>
          <w:b/>
          <w:sz w:val="32"/>
          <w:szCs w:val="32"/>
        </w:rPr>
      </w:pPr>
      <w:r>
        <w:rPr>
          <w:rFonts w:cs="Times New Roman" w:ascii="Times New Roman" w:hAnsi="Times New Roman"/>
          <w:b/>
          <w:sz w:val="32"/>
          <w:szCs w:val="32"/>
        </w:rPr>
        <w:t>3 год обучения</w:t>
      </w:r>
    </w:p>
    <w:p>
      <w:pPr>
        <w:pStyle w:val="Normal"/>
        <w:spacing w:lineRule="auto" w:line="360" w:before="0" w:after="120"/>
        <w:ind w:firstLine="709"/>
        <w:jc w:val="center"/>
        <w:rPr>
          <w:rFonts w:ascii="Times New Roman" w:hAnsi="Times New Roman" w:cs="Times New Roman"/>
          <w:b/>
          <w:sz w:val="28"/>
          <w:szCs w:val="32"/>
        </w:rPr>
      </w:pPr>
      <w:r>
        <w:rPr>
          <w:rFonts w:cs="Times New Roman" w:ascii="Times New Roman" w:hAnsi="Times New Roman"/>
          <w:b/>
          <w:sz w:val="28"/>
          <w:szCs w:val="32"/>
        </w:rPr>
        <w:t>1. Учебно-тренировочная работа</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1.1. Вводное занятие. Техника безопасности: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Приветствие, поклон; инструктаж по технике безопасности; обсуждение плана работы и репертуара на текущий учебный год; повторение пройденного материала; завершение урока, поклон.</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bCs/>
          <w:sz w:val="28"/>
          <w:szCs w:val="28"/>
        </w:rPr>
        <w:t>1.2. Аэробика:</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sz w:val="28"/>
          <w:szCs w:val="28"/>
        </w:rPr>
        <w:t>Базовые шаги аэробики, игровой «стретчинг» (ходьба, прыжки, подскоки объединено с игрой); комплекс танцевальной аэробики; упражнения на расслабление мышц.</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bCs/>
          <w:sz w:val="28"/>
          <w:szCs w:val="28"/>
        </w:rPr>
        <w:t>1.3. Партерный экзерсис:</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Упражнения на координацию движения (выполняются на середине зала, дети учатся работать одновременно головой, руками и ногами), выворотности ног (выворотность – умение развернуть ноги в разные стороны в тазобедренном, коленном и голеностопном суставах). Развитие гибкости (упражнения на спину, ноги, стопы). Комплекс упражнений для развития тела.</w:t>
      </w:r>
    </w:p>
    <w:p>
      <w:pPr>
        <w:pStyle w:val="Normal"/>
        <w:spacing w:lineRule="auto" w:line="360" w:before="120" w:after="120"/>
        <w:ind w:firstLine="709"/>
        <w:jc w:val="center"/>
        <w:rPr>
          <w:rFonts w:ascii="Times New Roman" w:hAnsi="Times New Roman" w:cs="Times New Roman"/>
          <w:b/>
          <w:sz w:val="28"/>
          <w:szCs w:val="28"/>
        </w:rPr>
      </w:pPr>
      <w:r>
        <w:rPr>
          <w:rFonts w:cs="Times New Roman" w:ascii="Times New Roman" w:hAnsi="Times New Roman"/>
          <w:b/>
          <w:sz w:val="28"/>
          <w:szCs w:val="28"/>
        </w:rPr>
        <w:t>2. Сценическое движение</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bCs/>
          <w:sz w:val="28"/>
          <w:szCs w:val="28"/>
        </w:rPr>
        <w:t>2.1. Ритмика:</w:t>
      </w:r>
      <w:r>
        <w:rPr>
          <w:rFonts w:cs="Times New Roman" w:ascii="Times New Roman" w:hAnsi="Times New Roman"/>
          <w:b/>
          <w:sz w:val="28"/>
          <w:szCs w:val="28"/>
        </w:rPr>
        <w:t xml:space="preserve"> </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Cs/>
          <w:sz w:val="28"/>
          <w:szCs w:val="28"/>
        </w:rPr>
        <w:t>Музыкально-подвижные игры «Творческая импровизация», «Запрещенное движение».</w:t>
      </w:r>
      <w:r>
        <w:rPr>
          <w:rFonts w:cs="Times New Roman" w:ascii="Times New Roman" w:hAnsi="Times New Roman"/>
          <w:b/>
          <w:sz w:val="28"/>
          <w:szCs w:val="28"/>
        </w:rPr>
        <w:t xml:space="preserve"> </w:t>
      </w:r>
      <w:r>
        <w:rPr>
          <w:rFonts w:cs="Times New Roman" w:ascii="Times New Roman" w:hAnsi="Times New Roman"/>
          <w:bCs/>
          <w:sz w:val="28"/>
          <w:szCs w:val="28"/>
        </w:rPr>
        <w:t>Упражнения на ориентировку в пространстве, чувство ритма. Музыкально-подвижные игры “Давай поздороваемся”, “Хвостики”.</w:t>
      </w:r>
      <w:r>
        <w:rPr>
          <w:rFonts w:cs="Times New Roman" w:ascii="Times New Roman" w:hAnsi="Times New Roman"/>
          <w:b/>
          <w:sz w:val="28"/>
          <w:szCs w:val="28"/>
        </w:rPr>
        <w:t xml:space="preserve"> </w:t>
      </w:r>
      <w:r>
        <w:rPr>
          <w:rFonts w:cs="Times New Roman" w:ascii="Times New Roman" w:hAnsi="Times New Roman"/>
          <w:bCs/>
          <w:sz w:val="28"/>
          <w:szCs w:val="28"/>
        </w:rPr>
        <w:t>Общеразвивающие упражнения. Музыкально-подвижные игры “Гусеница”, “Танец в круг”.</w:t>
      </w:r>
      <w:r>
        <w:rPr>
          <w:rFonts w:cs="Times New Roman" w:ascii="Times New Roman" w:hAnsi="Times New Roman"/>
          <w:b/>
          <w:sz w:val="28"/>
          <w:szCs w:val="28"/>
        </w:rPr>
        <w:t xml:space="preserve"> </w:t>
      </w:r>
      <w:r>
        <w:rPr>
          <w:rFonts w:cs="Times New Roman" w:ascii="Times New Roman" w:hAnsi="Times New Roman"/>
          <w:bCs/>
          <w:sz w:val="28"/>
          <w:szCs w:val="28"/>
        </w:rPr>
        <w:t>Упражнения на формирование правильной осанки. Музыкально-подвижные игры. «Музыкальные змейки», «Пятнашки».</w:t>
      </w:r>
      <w:r>
        <w:rPr>
          <w:rFonts w:eastAsia="Times New Roman" w:cs="Times New Roman" w:ascii="Times New Roman" w:hAnsi="Times New Roman"/>
          <w:sz w:val="28"/>
          <w:szCs w:val="28"/>
        </w:rPr>
        <w:t xml:space="preserve"> </w:t>
      </w:r>
      <w:r>
        <w:rPr>
          <w:rFonts w:cs="Times New Roman" w:ascii="Times New Roman" w:hAnsi="Times New Roman"/>
          <w:bCs/>
          <w:sz w:val="28"/>
          <w:szCs w:val="28"/>
        </w:rPr>
        <w:t>Общеразвивающие упражнения. Позиции в паре. Основные правила.</w:t>
      </w:r>
      <w:r>
        <w:rPr>
          <w:rFonts w:cs="Times New Roman" w:ascii="Times New Roman" w:hAnsi="Times New Roman"/>
          <w:b/>
          <w:sz w:val="28"/>
          <w:szCs w:val="28"/>
        </w:rPr>
        <w:t xml:space="preserve"> </w:t>
      </w:r>
      <w:r>
        <w:rPr>
          <w:rFonts w:cs="Times New Roman" w:ascii="Times New Roman" w:hAnsi="Times New Roman"/>
          <w:bCs/>
          <w:sz w:val="28"/>
          <w:szCs w:val="28"/>
        </w:rPr>
        <w:t>Упражнения на формирование правильной осанки. Движения парами.</w:t>
      </w:r>
      <w:r>
        <w:rPr>
          <w:rFonts w:cs="Times New Roman" w:ascii="Times New Roman" w:hAnsi="Times New Roman"/>
          <w:b/>
          <w:sz w:val="28"/>
          <w:szCs w:val="28"/>
        </w:rPr>
        <w:t xml:space="preserve"> </w:t>
      </w:r>
      <w:r>
        <w:rPr>
          <w:rFonts w:cs="Times New Roman" w:ascii="Times New Roman" w:hAnsi="Times New Roman"/>
          <w:bCs/>
          <w:sz w:val="28"/>
          <w:szCs w:val="28"/>
        </w:rPr>
        <w:t>Элементы народной хореографии: «ковырялочка», «лесенка», «елочка».</w:t>
      </w:r>
      <w:r>
        <w:rPr>
          <w:rFonts w:cs="Times New Roman" w:ascii="Times New Roman" w:hAnsi="Times New Roman"/>
          <w:b/>
          <w:sz w:val="28"/>
          <w:szCs w:val="28"/>
        </w:rPr>
        <w:t xml:space="preserve"> </w:t>
      </w:r>
      <w:r>
        <w:rPr>
          <w:rFonts w:cs="Times New Roman" w:ascii="Times New Roman" w:hAnsi="Times New Roman"/>
          <w:bCs/>
          <w:sz w:val="28"/>
          <w:szCs w:val="28"/>
        </w:rPr>
        <w:t>Элементы русской пляски.</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bCs/>
          <w:sz w:val="28"/>
          <w:szCs w:val="28"/>
        </w:rPr>
        <w:t>2.2. Элементы классического танца:</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Продолжается работа над выработкой правильности и чистоты исполнения, закреплением освоения хореографической грамоты. Изучение полуповоротов на одной ноге у станка. Усложнение сочетаний движений, необходимое для дальнейшего развития координации. Больше внимания уделяется развитию силы стопы за счет увеличения упражнений на полупальцах, развитию устойчивости, силы ног путем увеличения количества повторов изучаемых движений, развитию различных мышц тела в исполнении одного движения. Продолжить работу над скоординированным исполнением изучаемых движений.</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Экзерсис у станка:</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1. </w:t>
      </w:r>
      <w:r>
        <w:rPr>
          <w:rFonts w:cs="Times New Roman" w:ascii="Times New Roman" w:hAnsi="Times New Roman"/>
          <w:bCs/>
          <w:sz w:val="28"/>
          <w:szCs w:val="28"/>
          <w:lang w:val="fr-FR"/>
        </w:rPr>
        <w:t>Grands</w:t>
      </w:r>
      <w:r>
        <w:rPr>
          <w:rFonts w:cs="Times New Roman" w:ascii="Times New Roman" w:hAnsi="Times New Roman"/>
          <w:bCs/>
          <w:sz w:val="28"/>
          <w:szCs w:val="28"/>
        </w:rPr>
        <w:t xml:space="preserve"> </w:t>
      </w:r>
      <w:r>
        <w:rPr>
          <w:rFonts w:cs="Times New Roman" w:ascii="Times New Roman" w:hAnsi="Times New Roman"/>
          <w:bCs/>
          <w:sz w:val="28"/>
          <w:szCs w:val="28"/>
          <w:lang w:val="fr-FR"/>
        </w:rPr>
        <w:t>plies</w:t>
      </w:r>
      <w:r>
        <w:rPr>
          <w:rFonts w:cs="Times New Roman" w:ascii="Times New Roman" w:hAnsi="Times New Roman"/>
          <w:bCs/>
          <w:sz w:val="28"/>
          <w:szCs w:val="28"/>
        </w:rPr>
        <w:t xml:space="preserve"> с </w:t>
      </w:r>
      <w:r>
        <w:rPr>
          <w:rFonts w:cs="Times New Roman" w:ascii="Times New Roman" w:hAnsi="Times New Roman"/>
          <w:bCs/>
          <w:sz w:val="28"/>
          <w:szCs w:val="28"/>
          <w:lang w:val="fr-FR"/>
        </w:rPr>
        <w:t>port</w:t>
      </w:r>
      <w:r>
        <w:rPr>
          <w:rFonts w:cs="Times New Roman" w:ascii="Times New Roman" w:hAnsi="Times New Roman"/>
          <w:bCs/>
          <w:sz w:val="28"/>
          <w:szCs w:val="28"/>
        </w:rPr>
        <w:t xml:space="preserve"> </w:t>
      </w:r>
      <w:r>
        <w:rPr>
          <w:rFonts w:cs="Times New Roman" w:ascii="Times New Roman" w:hAnsi="Times New Roman"/>
          <w:bCs/>
          <w:sz w:val="28"/>
          <w:szCs w:val="28"/>
          <w:lang w:val="fr-FR"/>
        </w:rPr>
        <w:t>de</w:t>
      </w:r>
      <w:r>
        <w:rPr>
          <w:rFonts w:cs="Times New Roman" w:ascii="Times New Roman" w:hAnsi="Times New Roman"/>
          <w:bCs/>
          <w:sz w:val="28"/>
          <w:szCs w:val="28"/>
        </w:rPr>
        <w:t xml:space="preserve"> </w:t>
      </w:r>
      <w:r>
        <w:rPr>
          <w:rFonts w:cs="Times New Roman" w:ascii="Times New Roman" w:hAnsi="Times New Roman"/>
          <w:bCs/>
          <w:sz w:val="28"/>
          <w:szCs w:val="28"/>
          <w:lang w:val="fr-FR"/>
        </w:rPr>
        <w:t>bras</w:t>
      </w:r>
      <w:r>
        <w:rPr>
          <w:rFonts w:cs="Times New Roman" w:ascii="Times New Roman" w:hAnsi="Times New Roman"/>
          <w:bCs/>
          <w:sz w:val="28"/>
          <w:szCs w:val="28"/>
        </w:rPr>
        <w:t xml:space="preserve"> (глубокий присед с наклоном)</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2. </w:t>
      </w:r>
      <w:r>
        <w:rPr>
          <w:rFonts w:cs="Times New Roman" w:ascii="Times New Roman" w:hAnsi="Times New Roman"/>
          <w:bCs/>
          <w:sz w:val="28"/>
          <w:szCs w:val="28"/>
          <w:lang w:val="fr-FR"/>
        </w:rPr>
        <w:t>Battements</w:t>
      </w:r>
      <w:r>
        <w:rPr>
          <w:rFonts w:cs="Times New Roman" w:ascii="Times New Roman" w:hAnsi="Times New Roman"/>
          <w:bCs/>
          <w:sz w:val="28"/>
          <w:szCs w:val="28"/>
        </w:rPr>
        <w:t xml:space="preserve"> </w:t>
      </w:r>
      <w:r>
        <w:rPr>
          <w:rFonts w:cs="Times New Roman" w:ascii="Times New Roman" w:hAnsi="Times New Roman"/>
          <w:bCs/>
          <w:sz w:val="28"/>
          <w:szCs w:val="28"/>
          <w:lang w:val="fr-FR"/>
        </w:rPr>
        <w:t>tendus</w:t>
      </w:r>
      <w:r>
        <w:rPr>
          <w:rFonts w:cs="Times New Roman" w:ascii="Times New Roman" w:hAnsi="Times New Roman"/>
          <w:bCs/>
          <w:sz w:val="28"/>
          <w:szCs w:val="28"/>
        </w:rPr>
        <w:t xml:space="preserve"> (отведение и приведение ноги вперед, назад, в сторону)</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3. </w:t>
      </w:r>
      <w:r>
        <w:rPr>
          <w:rFonts w:cs="Times New Roman" w:ascii="Times New Roman" w:hAnsi="Times New Roman"/>
          <w:bCs/>
          <w:sz w:val="28"/>
          <w:szCs w:val="28"/>
          <w:lang w:val="fr-FR"/>
        </w:rPr>
        <w:t>Rond</w:t>
      </w:r>
      <w:r>
        <w:rPr>
          <w:rFonts w:cs="Times New Roman" w:ascii="Times New Roman" w:hAnsi="Times New Roman"/>
          <w:bCs/>
          <w:sz w:val="28"/>
          <w:szCs w:val="28"/>
        </w:rPr>
        <w:t xml:space="preserve"> </w:t>
      </w:r>
      <w:r>
        <w:rPr>
          <w:rFonts w:cs="Times New Roman" w:ascii="Times New Roman" w:hAnsi="Times New Roman"/>
          <w:bCs/>
          <w:sz w:val="28"/>
          <w:szCs w:val="28"/>
          <w:lang w:val="fr-FR"/>
        </w:rPr>
        <w:t>de</w:t>
      </w:r>
      <w:r>
        <w:rPr>
          <w:rFonts w:cs="Times New Roman" w:ascii="Times New Roman" w:hAnsi="Times New Roman"/>
          <w:bCs/>
          <w:sz w:val="28"/>
          <w:szCs w:val="28"/>
        </w:rPr>
        <w:t xml:space="preserve"> </w:t>
      </w:r>
      <w:r>
        <w:rPr>
          <w:rFonts w:cs="Times New Roman" w:ascii="Times New Roman" w:hAnsi="Times New Roman"/>
          <w:bCs/>
          <w:sz w:val="28"/>
          <w:szCs w:val="28"/>
          <w:lang w:val="fr-FR"/>
        </w:rPr>
        <w:t>jambe</w:t>
      </w:r>
      <w:r>
        <w:rPr>
          <w:rFonts w:cs="Times New Roman" w:ascii="Times New Roman" w:hAnsi="Times New Roman"/>
          <w:bCs/>
          <w:sz w:val="28"/>
          <w:szCs w:val="28"/>
        </w:rPr>
        <w:t xml:space="preserve"> на 45 </w:t>
      </w:r>
      <w:r>
        <w:rPr>
          <w:rFonts w:cs="Times New Roman" w:ascii="Times New Roman" w:hAnsi="Times New Roman"/>
          <w:bCs/>
          <w:sz w:val="28"/>
          <w:szCs w:val="28"/>
          <w:lang w:val="fr-FR"/>
        </w:rPr>
        <w:t>en</w:t>
      </w:r>
      <w:r>
        <w:rPr>
          <w:rFonts w:cs="Times New Roman" w:ascii="Times New Roman" w:hAnsi="Times New Roman"/>
          <w:bCs/>
          <w:sz w:val="28"/>
          <w:szCs w:val="28"/>
        </w:rPr>
        <w:t xml:space="preserve"> </w:t>
      </w:r>
      <w:r>
        <w:rPr>
          <w:rFonts w:cs="Times New Roman" w:ascii="Times New Roman" w:hAnsi="Times New Roman"/>
          <w:bCs/>
          <w:sz w:val="28"/>
          <w:szCs w:val="28"/>
          <w:lang w:val="fr-FR"/>
        </w:rPr>
        <w:t>dehors</w:t>
      </w:r>
      <w:r>
        <w:rPr>
          <w:rFonts w:cs="Times New Roman" w:ascii="Times New Roman" w:hAnsi="Times New Roman"/>
          <w:bCs/>
          <w:sz w:val="28"/>
          <w:szCs w:val="28"/>
        </w:rPr>
        <w:t xml:space="preserve"> и </w:t>
      </w:r>
      <w:r>
        <w:rPr>
          <w:rFonts w:cs="Times New Roman" w:ascii="Times New Roman" w:hAnsi="Times New Roman"/>
          <w:bCs/>
          <w:sz w:val="28"/>
          <w:szCs w:val="28"/>
          <w:lang w:val="fr-FR"/>
        </w:rPr>
        <w:t>en</w:t>
      </w:r>
      <w:r>
        <w:rPr>
          <w:rFonts w:cs="Times New Roman" w:ascii="Times New Roman" w:hAnsi="Times New Roman"/>
          <w:bCs/>
          <w:sz w:val="28"/>
          <w:szCs w:val="28"/>
        </w:rPr>
        <w:t xml:space="preserve"> </w:t>
      </w:r>
      <w:r>
        <w:rPr>
          <w:rFonts w:cs="Times New Roman" w:ascii="Times New Roman" w:hAnsi="Times New Roman"/>
          <w:bCs/>
          <w:sz w:val="28"/>
          <w:szCs w:val="28"/>
          <w:lang w:val="fr-FR"/>
        </w:rPr>
        <w:t>dedans</w:t>
      </w:r>
      <w:r>
        <w:rPr>
          <w:rFonts w:cs="Times New Roman" w:ascii="Times New Roman" w:hAnsi="Times New Roman"/>
          <w:bCs/>
          <w:sz w:val="28"/>
          <w:szCs w:val="28"/>
        </w:rPr>
        <w:t xml:space="preserve"> на полупальцах и на </w:t>
      </w:r>
      <w:r>
        <w:rPr>
          <w:rFonts w:cs="Times New Roman" w:ascii="Times New Roman" w:hAnsi="Times New Roman"/>
          <w:bCs/>
          <w:sz w:val="28"/>
          <w:szCs w:val="28"/>
          <w:lang w:val="fr-FR"/>
        </w:rPr>
        <w:t>demi</w:t>
      </w:r>
      <w:r>
        <w:rPr>
          <w:rFonts w:cs="Times New Roman" w:ascii="Times New Roman" w:hAnsi="Times New Roman"/>
          <w:bCs/>
          <w:sz w:val="28"/>
          <w:szCs w:val="28"/>
        </w:rPr>
        <w:t>-</w:t>
      </w:r>
      <w:r>
        <w:rPr>
          <w:rFonts w:cs="Times New Roman" w:ascii="Times New Roman" w:hAnsi="Times New Roman"/>
          <w:bCs/>
          <w:sz w:val="28"/>
          <w:szCs w:val="28"/>
          <w:lang w:val="fr-FR"/>
        </w:rPr>
        <w:t>plie</w:t>
      </w:r>
      <w:r>
        <w:rPr>
          <w:rFonts w:cs="Times New Roman" w:ascii="Times New Roman" w:hAnsi="Times New Roman"/>
          <w:bCs/>
          <w:sz w:val="28"/>
          <w:szCs w:val="28"/>
        </w:rPr>
        <w:t xml:space="preserve"> (движение ноги по кругу на 45 гр. по часовой стрелке и против часовой стрелки на полупальцах и маленьком приседе)</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4. </w:t>
      </w:r>
      <w:r>
        <w:rPr>
          <w:rFonts w:cs="Times New Roman" w:ascii="Times New Roman" w:hAnsi="Times New Roman"/>
          <w:bCs/>
          <w:sz w:val="28"/>
          <w:szCs w:val="28"/>
          <w:lang w:val="fr-FR"/>
        </w:rPr>
        <w:t>Battements</w:t>
      </w:r>
      <w:r>
        <w:rPr>
          <w:rFonts w:cs="Times New Roman" w:ascii="Times New Roman" w:hAnsi="Times New Roman"/>
          <w:bCs/>
          <w:sz w:val="28"/>
          <w:szCs w:val="28"/>
        </w:rPr>
        <w:t xml:space="preserve"> </w:t>
      </w:r>
      <w:r>
        <w:rPr>
          <w:rFonts w:cs="Times New Roman" w:ascii="Times New Roman" w:hAnsi="Times New Roman"/>
          <w:bCs/>
          <w:sz w:val="28"/>
          <w:szCs w:val="28"/>
          <w:lang w:val="fr-FR"/>
        </w:rPr>
        <w:t>double</w:t>
      </w:r>
      <w:r>
        <w:rPr>
          <w:rFonts w:cs="Times New Roman" w:ascii="Times New Roman" w:hAnsi="Times New Roman"/>
          <w:bCs/>
          <w:sz w:val="28"/>
          <w:szCs w:val="28"/>
        </w:rPr>
        <w:t xml:space="preserve"> </w:t>
      </w:r>
      <w:r>
        <w:rPr>
          <w:rFonts w:cs="Times New Roman" w:ascii="Times New Roman" w:hAnsi="Times New Roman"/>
          <w:bCs/>
          <w:sz w:val="28"/>
          <w:szCs w:val="28"/>
          <w:lang w:val="fr-FR"/>
        </w:rPr>
        <w:t>frappe</w:t>
      </w:r>
      <w:r>
        <w:rPr>
          <w:rFonts w:cs="Times New Roman" w:ascii="Times New Roman" w:hAnsi="Times New Roman"/>
          <w:bCs/>
          <w:sz w:val="28"/>
          <w:szCs w:val="28"/>
        </w:rPr>
        <w:t xml:space="preserve"> с окончанием в </w:t>
      </w:r>
      <w:r>
        <w:rPr>
          <w:rFonts w:cs="Times New Roman" w:ascii="Times New Roman" w:hAnsi="Times New Roman"/>
          <w:bCs/>
          <w:sz w:val="28"/>
          <w:szCs w:val="28"/>
          <w:lang w:val="fr-FR"/>
        </w:rPr>
        <w:t>demi</w:t>
      </w:r>
      <w:r>
        <w:rPr>
          <w:rFonts w:cs="Times New Roman" w:ascii="Times New Roman" w:hAnsi="Times New Roman"/>
          <w:bCs/>
          <w:sz w:val="28"/>
          <w:szCs w:val="28"/>
        </w:rPr>
        <w:t xml:space="preserve"> </w:t>
      </w:r>
      <w:r>
        <w:rPr>
          <w:rFonts w:cs="Times New Roman" w:ascii="Times New Roman" w:hAnsi="Times New Roman"/>
          <w:bCs/>
          <w:sz w:val="28"/>
          <w:szCs w:val="28"/>
          <w:lang w:val="fr-FR"/>
        </w:rPr>
        <w:t>plie</w:t>
      </w:r>
      <w:r>
        <w:rPr>
          <w:rFonts w:cs="Times New Roman" w:ascii="Times New Roman" w:hAnsi="Times New Roman"/>
          <w:bCs/>
          <w:sz w:val="28"/>
          <w:szCs w:val="28"/>
        </w:rPr>
        <w:t xml:space="preserve"> (двойной дубль стопой по икре с окончанием в маленький присед)</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5. </w:t>
      </w:r>
      <w:r>
        <w:rPr>
          <w:rFonts w:cs="Times New Roman" w:ascii="Times New Roman" w:hAnsi="Times New Roman"/>
          <w:bCs/>
          <w:sz w:val="28"/>
          <w:szCs w:val="28"/>
          <w:lang w:val="fr-FR"/>
        </w:rPr>
        <w:t>Battements</w:t>
      </w:r>
      <w:r>
        <w:rPr>
          <w:rFonts w:cs="Times New Roman" w:ascii="Times New Roman" w:hAnsi="Times New Roman"/>
          <w:bCs/>
          <w:sz w:val="28"/>
          <w:szCs w:val="28"/>
        </w:rPr>
        <w:t xml:space="preserve"> </w:t>
      </w:r>
      <w:r>
        <w:rPr>
          <w:rFonts w:cs="Times New Roman" w:ascii="Times New Roman" w:hAnsi="Times New Roman"/>
          <w:bCs/>
          <w:sz w:val="28"/>
          <w:szCs w:val="28"/>
          <w:lang w:val="fr-FR"/>
        </w:rPr>
        <w:t>developpe</w:t>
      </w:r>
      <w:r>
        <w:rPr>
          <w:rFonts w:cs="Times New Roman" w:ascii="Times New Roman" w:hAnsi="Times New Roman"/>
          <w:bCs/>
          <w:sz w:val="28"/>
          <w:szCs w:val="28"/>
        </w:rPr>
        <w:t xml:space="preserve"> с окончанием в </w:t>
      </w:r>
      <w:r>
        <w:rPr>
          <w:rFonts w:cs="Times New Roman" w:ascii="Times New Roman" w:hAnsi="Times New Roman"/>
          <w:bCs/>
          <w:sz w:val="28"/>
          <w:szCs w:val="28"/>
          <w:lang w:val="fr-FR"/>
        </w:rPr>
        <w:t>demi</w:t>
      </w:r>
      <w:r>
        <w:rPr>
          <w:rFonts w:cs="Times New Roman" w:ascii="Times New Roman" w:hAnsi="Times New Roman"/>
          <w:bCs/>
          <w:sz w:val="28"/>
          <w:szCs w:val="28"/>
        </w:rPr>
        <w:t xml:space="preserve"> </w:t>
      </w:r>
      <w:r>
        <w:rPr>
          <w:rFonts w:cs="Times New Roman" w:ascii="Times New Roman" w:hAnsi="Times New Roman"/>
          <w:bCs/>
          <w:sz w:val="28"/>
          <w:szCs w:val="28"/>
          <w:lang w:val="fr-FR"/>
        </w:rPr>
        <w:t>plie</w:t>
      </w:r>
      <w:r>
        <w:rPr>
          <w:rFonts w:cs="Times New Roman" w:ascii="Times New Roman" w:hAnsi="Times New Roman"/>
          <w:bCs/>
          <w:sz w:val="28"/>
          <w:szCs w:val="28"/>
        </w:rPr>
        <w:t xml:space="preserve"> (плавное вынимание ноги на 90 гр. с окончанием в маленький присед)</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6. </w:t>
      </w:r>
      <w:r>
        <w:rPr>
          <w:rFonts w:cs="Times New Roman" w:ascii="Times New Roman" w:hAnsi="Times New Roman"/>
          <w:bCs/>
          <w:sz w:val="28"/>
          <w:szCs w:val="28"/>
          <w:lang w:val="fr-FR"/>
        </w:rPr>
        <w:t>Battements</w:t>
      </w:r>
      <w:r>
        <w:rPr>
          <w:rFonts w:cs="Times New Roman" w:ascii="Times New Roman" w:hAnsi="Times New Roman"/>
          <w:bCs/>
          <w:sz w:val="28"/>
          <w:szCs w:val="28"/>
        </w:rPr>
        <w:t xml:space="preserve"> </w:t>
      </w:r>
      <w:r>
        <w:rPr>
          <w:rFonts w:cs="Times New Roman" w:ascii="Times New Roman" w:hAnsi="Times New Roman"/>
          <w:bCs/>
          <w:sz w:val="28"/>
          <w:szCs w:val="28"/>
          <w:lang w:val="fr-FR"/>
        </w:rPr>
        <w:t>releves</w:t>
      </w:r>
      <w:r>
        <w:rPr>
          <w:rFonts w:cs="Times New Roman" w:ascii="Times New Roman" w:hAnsi="Times New Roman"/>
          <w:bCs/>
          <w:sz w:val="28"/>
          <w:szCs w:val="28"/>
        </w:rPr>
        <w:t xml:space="preserve"> </w:t>
      </w:r>
      <w:r>
        <w:rPr>
          <w:rFonts w:cs="Times New Roman" w:ascii="Times New Roman" w:hAnsi="Times New Roman"/>
          <w:bCs/>
          <w:sz w:val="28"/>
          <w:szCs w:val="28"/>
          <w:lang w:val="fr-FR"/>
        </w:rPr>
        <w:t>lents</w:t>
      </w:r>
      <w:r>
        <w:rPr>
          <w:rFonts w:cs="Times New Roman" w:ascii="Times New Roman" w:hAnsi="Times New Roman"/>
          <w:bCs/>
          <w:sz w:val="28"/>
          <w:szCs w:val="28"/>
        </w:rPr>
        <w:t xml:space="preserve"> и </w:t>
      </w:r>
      <w:r>
        <w:rPr>
          <w:rFonts w:cs="Times New Roman" w:ascii="Times New Roman" w:hAnsi="Times New Roman"/>
          <w:bCs/>
          <w:sz w:val="28"/>
          <w:szCs w:val="28"/>
          <w:lang w:val="fr-FR"/>
        </w:rPr>
        <w:t>battements</w:t>
      </w:r>
      <w:r>
        <w:rPr>
          <w:rFonts w:cs="Times New Roman" w:ascii="Times New Roman" w:hAnsi="Times New Roman"/>
          <w:bCs/>
          <w:sz w:val="28"/>
          <w:szCs w:val="28"/>
        </w:rPr>
        <w:t xml:space="preserve"> </w:t>
      </w:r>
      <w:r>
        <w:rPr>
          <w:rFonts w:cs="Times New Roman" w:ascii="Times New Roman" w:hAnsi="Times New Roman"/>
          <w:bCs/>
          <w:sz w:val="28"/>
          <w:szCs w:val="28"/>
          <w:lang w:val="fr-FR"/>
        </w:rPr>
        <w:t>developpes</w:t>
      </w:r>
      <w:r>
        <w:rPr>
          <w:rFonts w:cs="Times New Roman" w:ascii="Times New Roman" w:hAnsi="Times New Roman"/>
          <w:bCs/>
          <w:sz w:val="28"/>
          <w:szCs w:val="28"/>
        </w:rPr>
        <w:t>: с подъемом на полупальцы и полупальцах (плавное вынимание ноги и поднимание ноги на 90 гр.)</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Экзерсис на середине зала:</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1. </w:t>
      </w:r>
      <w:r>
        <w:rPr>
          <w:rFonts w:cs="Times New Roman" w:ascii="Times New Roman" w:hAnsi="Times New Roman"/>
          <w:bCs/>
          <w:sz w:val="28"/>
          <w:szCs w:val="28"/>
          <w:lang w:val="fr-FR"/>
        </w:rPr>
        <w:t>Battements</w:t>
      </w:r>
      <w:r>
        <w:rPr>
          <w:rFonts w:cs="Times New Roman" w:ascii="Times New Roman" w:hAnsi="Times New Roman"/>
          <w:bCs/>
          <w:sz w:val="28"/>
          <w:szCs w:val="28"/>
        </w:rPr>
        <w:t xml:space="preserve"> </w:t>
      </w:r>
      <w:r>
        <w:rPr>
          <w:rFonts w:cs="Times New Roman" w:ascii="Times New Roman" w:hAnsi="Times New Roman"/>
          <w:bCs/>
          <w:sz w:val="28"/>
          <w:szCs w:val="28"/>
          <w:lang w:val="fr-FR"/>
        </w:rPr>
        <w:t>tendus</w:t>
      </w:r>
      <w:r>
        <w:rPr>
          <w:rFonts w:cs="Times New Roman" w:ascii="Times New Roman" w:hAnsi="Times New Roman"/>
          <w:bCs/>
          <w:sz w:val="28"/>
          <w:szCs w:val="28"/>
        </w:rPr>
        <w:t xml:space="preserve"> </w:t>
      </w:r>
      <w:r>
        <w:rPr>
          <w:rFonts w:cs="Times New Roman" w:ascii="Times New Roman" w:hAnsi="Times New Roman"/>
          <w:bCs/>
          <w:sz w:val="28"/>
          <w:szCs w:val="28"/>
          <w:lang w:val="fr-FR"/>
        </w:rPr>
        <w:t>en</w:t>
      </w:r>
      <w:r>
        <w:rPr>
          <w:rFonts w:cs="Times New Roman" w:ascii="Times New Roman" w:hAnsi="Times New Roman"/>
          <w:bCs/>
          <w:sz w:val="28"/>
          <w:szCs w:val="28"/>
        </w:rPr>
        <w:t xml:space="preserve"> </w:t>
      </w:r>
      <w:r>
        <w:rPr>
          <w:rFonts w:cs="Times New Roman" w:ascii="Times New Roman" w:hAnsi="Times New Roman"/>
          <w:bCs/>
          <w:sz w:val="28"/>
          <w:szCs w:val="28"/>
          <w:lang w:val="fr-FR"/>
        </w:rPr>
        <w:t>tournant</w:t>
      </w:r>
      <w:r>
        <w:rPr>
          <w:rFonts w:cs="Times New Roman" w:ascii="Times New Roman" w:hAnsi="Times New Roman"/>
          <w:bCs/>
          <w:sz w:val="28"/>
          <w:szCs w:val="28"/>
        </w:rPr>
        <w:t xml:space="preserve"> </w:t>
      </w:r>
      <w:r>
        <w:rPr>
          <w:rFonts w:cs="Times New Roman" w:ascii="Times New Roman" w:hAnsi="Times New Roman"/>
          <w:bCs/>
          <w:sz w:val="28"/>
          <w:szCs w:val="28"/>
          <w:lang w:val="fr-FR"/>
        </w:rPr>
        <w:t>en</w:t>
      </w:r>
      <w:r>
        <w:rPr>
          <w:rFonts w:cs="Times New Roman" w:ascii="Times New Roman" w:hAnsi="Times New Roman"/>
          <w:bCs/>
          <w:sz w:val="28"/>
          <w:szCs w:val="28"/>
        </w:rPr>
        <w:t xml:space="preserve"> </w:t>
      </w:r>
      <w:r>
        <w:rPr>
          <w:rFonts w:cs="Times New Roman" w:ascii="Times New Roman" w:hAnsi="Times New Roman"/>
          <w:bCs/>
          <w:sz w:val="28"/>
          <w:szCs w:val="28"/>
          <w:lang w:val="fr-FR"/>
        </w:rPr>
        <w:t>dehors</w:t>
      </w:r>
      <w:r>
        <w:rPr>
          <w:rFonts w:cs="Times New Roman" w:ascii="Times New Roman" w:hAnsi="Times New Roman"/>
          <w:bCs/>
          <w:sz w:val="28"/>
          <w:szCs w:val="28"/>
        </w:rPr>
        <w:t xml:space="preserve"> и </w:t>
      </w:r>
      <w:r>
        <w:rPr>
          <w:rFonts w:cs="Times New Roman" w:ascii="Times New Roman" w:hAnsi="Times New Roman"/>
          <w:bCs/>
          <w:sz w:val="28"/>
          <w:szCs w:val="28"/>
          <w:lang w:val="fr-FR"/>
        </w:rPr>
        <w:t>en</w:t>
      </w:r>
      <w:r>
        <w:rPr>
          <w:rFonts w:cs="Times New Roman" w:ascii="Times New Roman" w:hAnsi="Times New Roman"/>
          <w:bCs/>
          <w:sz w:val="28"/>
          <w:szCs w:val="28"/>
        </w:rPr>
        <w:t xml:space="preserve"> </w:t>
      </w:r>
      <w:r>
        <w:rPr>
          <w:rFonts w:cs="Times New Roman" w:ascii="Times New Roman" w:hAnsi="Times New Roman"/>
          <w:bCs/>
          <w:sz w:val="28"/>
          <w:szCs w:val="28"/>
          <w:lang w:val="fr-FR"/>
        </w:rPr>
        <w:t>dedans</w:t>
      </w:r>
      <w:r>
        <w:rPr>
          <w:rFonts w:cs="Times New Roman" w:ascii="Times New Roman" w:hAnsi="Times New Roman"/>
          <w:bCs/>
          <w:sz w:val="28"/>
          <w:szCs w:val="28"/>
        </w:rPr>
        <w:t xml:space="preserve"> на 1/8 , ¼ круга (отведение и приведение ноги вперед, назад, в сторону с поворотом по часовой стрелке и против часовой стрелки)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2. </w:t>
      </w:r>
      <w:r>
        <w:rPr>
          <w:rFonts w:cs="Times New Roman" w:ascii="Times New Roman" w:hAnsi="Times New Roman"/>
          <w:bCs/>
          <w:sz w:val="28"/>
          <w:szCs w:val="28"/>
          <w:lang w:val="fr-FR"/>
        </w:rPr>
        <w:t>Battements</w:t>
      </w:r>
      <w:r>
        <w:rPr>
          <w:rFonts w:cs="Times New Roman" w:ascii="Times New Roman" w:hAnsi="Times New Roman"/>
          <w:bCs/>
          <w:sz w:val="28"/>
          <w:szCs w:val="28"/>
        </w:rPr>
        <w:t xml:space="preserve"> </w:t>
      </w:r>
      <w:r>
        <w:rPr>
          <w:rFonts w:cs="Times New Roman" w:ascii="Times New Roman" w:hAnsi="Times New Roman"/>
          <w:bCs/>
          <w:sz w:val="28"/>
          <w:szCs w:val="28"/>
          <w:lang w:val="fr-FR"/>
        </w:rPr>
        <w:t>fondus</w:t>
      </w:r>
      <w:r>
        <w:rPr>
          <w:rFonts w:cs="Times New Roman" w:ascii="Times New Roman" w:hAnsi="Times New Roman"/>
          <w:bCs/>
          <w:sz w:val="28"/>
          <w:szCs w:val="28"/>
        </w:rPr>
        <w:t xml:space="preserve"> с </w:t>
      </w:r>
      <w:r>
        <w:rPr>
          <w:rFonts w:cs="Times New Roman" w:ascii="Times New Roman" w:hAnsi="Times New Roman"/>
          <w:bCs/>
          <w:sz w:val="28"/>
          <w:szCs w:val="28"/>
          <w:lang w:val="fr-FR"/>
        </w:rPr>
        <w:t>plie</w:t>
      </w:r>
      <w:r>
        <w:rPr>
          <w:rFonts w:cs="Times New Roman" w:ascii="Times New Roman" w:hAnsi="Times New Roman"/>
          <w:bCs/>
          <w:sz w:val="28"/>
          <w:szCs w:val="28"/>
        </w:rPr>
        <w:t xml:space="preserve"> </w:t>
      </w:r>
      <w:r>
        <w:rPr>
          <w:rFonts w:cs="Times New Roman" w:ascii="Times New Roman" w:hAnsi="Times New Roman"/>
          <w:bCs/>
          <w:sz w:val="28"/>
          <w:szCs w:val="28"/>
          <w:lang w:val="fr-FR"/>
        </w:rPr>
        <w:t>releve</w:t>
      </w:r>
      <w:r>
        <w:rPr>
          <w:rFonts w:cs="Times New Roman" w:ascii="Times New Roman" w:hAnsi="Times New Roman"/>
          <w:bCs/>
          <w:sz w:val="28"/>
          <w:szCs w:val="28"/>
        </w:rPr>
        <w:t xml:space="preserve"> и </w:t>
      </w:r>
      <w:r>
        <w:rPr>
          <w:rFonts w:cs="Times New Roman" w:ascii="Times New Roman" w:hAnsi="Times New Roman"/>
          <w:bCs/>
          <w:sz w:val="28"/>
          <w:szCs w:val="28"/>
          <w:lang w:val="fr-FR"/>
        </w:rPr>
        <w:t>demi</w:t>
      </w:r>
      <w:r>
        <w:rPr>
          <w:rFonts w:cs="Times New Roman" w:ascii="Times New Roman" w:hAnsi="Times New Roman"/>
          <w:bCs/>
          <w:sz w:val="28"/>
          <w:szCs w:val="28"/>
        </w:rPr>
        <w:t>-</w:t>
      </w:r>
      <w:r>
        <w:rPr>
          <w:rFonts w:cs="Times New Roman" w:ascii="Times New Roman" w:hAnsi="Times New Roman"/>
          <w:bCs/>
          <w:sz w:val="28"/>
          <w:szCs w:val="28"/>
          <w:lang w:val="fr-FR"/>
        </w:rPr>
        <w:t>rond</w:t>
      </w:r>
      <w:r>
        <w:rPr>
          <w:rFonts w:cs="Times New Roman" w:ascii="Times New Roman" w:hAnsi="Times New Roman"/>
          <w:bCs/>
          <w:sz w:val="28"/>
          <w:szCs w:val="28"/>
        </w:rPr>
        <w:t xml:space="preserve"> на 45̊ </w:t>
      </w:r>
      <w:r>
        <w:rPr>
          <w:rFonts w:cs="Times New Roman" w:ascii="Times New Roman" w:hAnsi="Times New Roman"/>
          <w:bCs/>
          <w:sz w:val="28"/>
          <w:szCs w:val="28"/>
          <w:lang w:val="fr-FR"/>
        </w:rPr>
        <w:t>en</w:t>
      </w:r>
      <w:r>
        <w:rPr>
          <w:rFonts w:cs="Times New Roman" w:ascii="Times New Roman" w:hAnsi="Times New Roman"/>
          <w:bCs/>
          <w:sz w:val="28"/>
          <w:szCs w:val="28"/>
        </w:rPr>
        <w:t xml:space="preserve"> </w:t>
      </w:r>
      <w:r>
        <w:rPr>
          <w:rFonts w:cs="Times New Roman" w:ascii="Times New Roman" w:hAnsi="Times New Roman"/>
          <w:bCs/>
          <w:sz w:val="28"/>
          <w:szCs w:val="28"/>
          <w:lang w:val="fr-FR"/>
        </w:rPr>
        <w:t>face</w:t>
      </w:r>
      <w:r>
        <w:rPr>
          <w:rFonts w:cs="Times New Roman" w:ascii="Times New Roman" w:hAnsi="Times New Roman"/>
          <w:bCs/>
          <w:sz w:val="28"/>
          <w:szCs w:val="28"/>
        </w:rPr>
        <w:t xml:space="preserve"> на всей стопе (плавное вынимание ноги на 45 гр.)</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3. </w:t>
      </w:r>
      <w:r>
        <w:rPr>
          <w:rFonts w:cs="Times New Roman" w:ascii="Times New Roman" w:hAnsi="Times New Roman"/>
          <w:bCs/>
          <w:sz w:val="28"/>
          <w:szCs w:val="28"/>
          <w:lang w:val="en-US"/>
        </w:rPr>
        <w:t>Battements</w:t>
      </w:r>
      <w:r>
        <w:rPr>
          <w:rFonts w:cs="Times New Roman" w:ascii="Times New Roman" w:hAnsi="Times New Roman"/>
          <w:bCs/>
          <w:sz w:val="28"/>
          <w:szCs w:val="28"/>
        </w:rPr>
        <w:t xml:space="preserve"> </w:t>
      </w:r>
      <w:r>
        <w:rPr>
          <w:rFonts w:cs="Times New Roman" w:ascii="Times New Roman" w:hAnsi="Times New Roman"/>
          <w:bCs/>
          <w:sz w:val="28"/>
          <w:szCs w:val="28"/>
          <w:lang w:val="en-US"/>
        </w:rPr>
        <w:t>doubles</w:t>
      </w:r>
      <w:r>
        <w:rPr>
          <w:rFonts w:cs="Times New Roman" w:ascii="Times New Roman" w:hAnsi="Times New Roman"/>
          <w:bCs/>
          <w:sz w:val="28"/>
          <w:szCs w:val="28"/>
        </w:rPr>
        <w:t xml:space="preserve"> </w:t>
      </w:r>
      <w:r>
        <w:rPr>
          <w:rFonts w:cs="Times New Roman" w:ascii="Times New Roman" w:hAnsi="Times New Roman"/>
          <w:bCs/>
          <w:sz w:val="28"/>
          <w:szCs w:val="28"/>
          <w:lang w:val="en-US"/>
        </w:rPr>
        <w:t>fondus</w:t>
      </w:r>
      <w:r>
        <w:rPr>
          <w:rFonts w:cs="Times New Roman" w:ascii="Times New Roman" w:hAnsi="Times New Roman"/>
          <w:bCs/>
          <w:sz w:val="28"/>
          <w:szCs w:val="28"/>
        </w:rPr>
        <w:t xml:space="preserve"> в пол и на 45</w:t>
      </w:r>
      <w:r>
        <w:rPr>
          <w:rFonts w:eastAsia="Symbol" w:cs="Symbol" w:ascii="Symbol" w:hAnsi="Symbol"/>
          <w:bCs/>
          <w:sz w:val="28"/>
          <w:szCs w:val="28"/>
        </w:rPr>
        <w:sym w:font="Symbol" w:char="f0b0"/>
      </w:r>
      <w:r>
        <w:rPr>
          <w:rFonts w:cs="Times New Roman" w:ascii="Times New Roman" w:hAnsi="Times New Roman"/>
          <w:bCs/>
          <w:sz w:val="28"/>
          <w:szCs w:val="28"/>
        </w:rPr>
        <w:t xml:space="preserve"> во всех направления и позах (плавное вынимание ноги на 45 гр. с дублем)</w:t>
      </w:r>
    </w:p>
    <w:p>
      <w:pPr>
        <w:pStyle w:val="Normal"/>
        <w:spacing w:lineRule="auto" w:line="360" w:before="0" w:after="0"/>
        <w:ind w:firstLine="709"/>
        <w:jc w:val="both"/>
        <w:rPr>
          <w:rFonts w:ascii="Times New Roman" w:hAnsi="Times New Roman" w:cs="Times New Roman"/>
          <w:bCs/>
          <w:sz w:val="28"/>
          <w:szCs w:val="28"/>
          <w:lang w:val="fr-FR"/>
        </w:rPr>
      </w:pPr>
      <w:r>
        <w:rPr>
          <w:rFonts w:cs="Times New Roman" w:ascii="Times New Roman" w:hAnsi="Times New Roman"/>
          <w:bCs/>
          <w:sz w:val="28"/>
          <w:szCs w:val="28"/>
          <w:lang w:val="fr-FR"/>
        </w:rPr>
        <w:t>4. Pas de bourree dessus-d</w:t>
      </w:r>
      <w:r>
        <w:rPr>
          <w:rFonts w:cs="Times New Roman" w:ascii="Times New Roman" w:hAnsi="Times New Roman"/>
          <w:bCs/>
          <w:sz w:val="28"/>
          <w:szCs w:val="28"/>
        </w:rPr>
        <w:t>е</w:t>
      </w:r>
      <w:r>
        <w:rPr>
          <w:rFonts w:cs="Times New Roman" w:ascii="Times New Roman" w:hAnsi="Times New Roman"/>
          <w:bCs/>
          <w:sz w:val="28"/>
          <w:szCs w:val="28"/>
          <w:lang w:val="fr-FR"/>
        </w:rPr>
        <w:t>ssous en face (</w:t>
      </w:r>
      <w:r>
        <w:rPr>
          <w:rFonts w:cs="Times New Roman" w:ascii="Times New Roman" w:hAnsi="Times New Roman"/>
          <w:bCs/>
          <w:sz w:val="28"/>
          <w:szCs w:val="28"/>
        </w:rPr>
        <w:t>чеканный</w:t>
      </w:r>
      <w:r>
        <w:rPr>
          <w:rFonts w:cs="Times New Roman" w:ascii="Times New Roman" w:hAnsi="Times New Roman"/>
          <w:bCs/>
          <w:sz w:val="28"/>
          <w:szCs w:val="28"/>
          <w:lang w:val="fr-FR"/>
        </w:rPr>
        <w:t xml:space="preserve"> </w:t>
      </w:r>
      <w:r>
        <w:rPr>
          <w:rFonts w:cs="Times New Roman" w:ascii="Times New Roman" w:hAnsi="Times New Roman"/>
          <w:bCs/>
          <w:sz w:val="28"/>
          <w:szCs w:val="28"/>
        </w:rPr>
        <w:t>шаг</w:t>
      </w:r>
      <w:r>
        <w:rPr>
          <w:rFonts w:cs="Times New Roman" w:ascii="Times New Roman" w:hAnsi="Times New Roman"/>
          <w:bCs/>
          <w:sz w:val="28"/>
          <w:szCs w:val="28"/>
          <w:lang w:val="fr-FR"/>
        </w:rPr>
        <w:t xml:space="preserve"> </w:t>
      </w:r>
      <w:r>
        <w:rPr>
          <w:rFonts w:cs="Times New Roman" w:ascii="Times New Roman" w:hAnsi="Times New Roman"/>
          <w:bCs/>
          <w:sz w:val="28"/>
          <w:szCs w:val="28"/>
        </w:rPr>
        <w:t>на</w:t>
      </w:r>
      <w:r>
        <w:rPr>
          <w:rFonts w:cs="Times New Roman" w:ascii="Times New Roman" w:hAnsi="Times New Roman"/>
          <w:bCs/>
          <w:sz w:val="28"/>
          <w:szCs w:val="28"/>
          <w:lang w:val="fr-FR"/>
        </w:rPr>
        <w:t xml:space="preserve"> </w:t>
      </w:r>
      <w:r>
        <w:rPr>
          <w:rFonts w:cs="Times New Roman" w:ascii="Times New Roman" w:hAnsi="Times New Roman"/>
          <w:bCs/>
          <w:sz w:val="28"/>
          <w:szCs w:val="28"/>
        </w:rPr>
        <w:t>прямых</w:t>
      </w:r>
      <w:r>
        <w:rPr>
          <w:rFonts w:cs="Times New Roman" w:ascii="Times New Roman" w:hAnsi="Times New Roman"/>
          <w:bCs/>
          <w:sz w:val="28"/>
          <w:szCs w:val="28"/>
          <w:lang w:val="fr-FR"/>
        </w:rPr>
        <w:t xml:space="preserve"> </w:t>
      </w:r>
      <w:r>
        <w:rPr>
          <w:rFonts w:cs="Times New Roman" w:ascii="Times New Roman" w:hAnsi="Times New Roman"/>
          <w:bCs/>
          <w:sz w:val="28"/>
          <w:szCs w:val="28"/>
        </w:rPr>
        <w:t>ногах</w:t>
      </w:r>
      <w:r>
        <w:rPr>
          <w:rFonts w:cs="Times New Roman" w:ascii="Times New Roman" w:hAnsi="Times New Roman"/>
          <w:bCs/>
          <w:sz w:val="28"/>
          <w:szCs w:val="28"/>
          <w:lang w:val="fr-FR"/>
        </w:rPr>
        <w:t>)</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5. </w:t>
      </w:r>
      <w:r>
        <w:rPr>
          <w:rFonts w:cs="Times New Roman" w:ascii="Times New Roman" w:hAnsi="Times New Roman"/>
          <w:bCs/>
          <w:sz w:val="28"/>
          <w:szCs w:val="28"/>
          <w:lang w:val="fr-FR"/>
        </w:rPr>
        <w:t>Grands</w:t>
      </w:r>
      <w:r>
        <w:rPr>
          <w:rFonts w:cs="Times New Roman" w:ascii="Times New Roman" w:hAnsi="Times New Roman"/>
          <w:bCs/>
          <w:sz w:val="28"/>
          <w:szCs w:val="28"/>
        </w:rPr>
        <w:t xml:space="preserve"> </w:t>
      </w:r>
      <w:r>
        <w:rPr>
          <w:rFonts w:cs="Times New Roman" w:ascii="Times New Roman" w:hAnsi="Times New Roman"/>
          <w:bCs/>
          <w:sz w:val="28"/>
          <w:szCs w:val="28"/>
          <w:lang w:val="fr-FR"/>
        </w:rPr>
        <w:t>battements</w:t>
      </w:r>
      <w:r>
        <w:rPr>
          <w:rFonts w:cs="Times New Roman" w:ascii="Times New Roman" w:hAnsi="Times New Roman"/>
          <w:bCs/>
          <w:sz w:val="28"/>
          <w:szCs w:val="28"/>
        </w:rPr>
        <w:t xml:space="preserve"> </w:t>
      </w:r>
      <w:r>
        <w:rPr>
          <w:rFonts w:cs="Times New Roman" w:ascii="Times New Roman" w:hAnsi="Times New Roman"/>
          <w:bCs/>
          <w:sz w:val="28"/>
          <w:szCs w:val="28"/>
          <w:lang w:val="fr-FR"/>
        </w:rPr>
        <w:t>jetes</w:t>
      </w:r>
      <w:r>
        <w:rPr>
          <w:rFonts w:cs="Times New Roman" w:ascii="Times New Roman" w:hAnsi="Times New Roman"/>
          <w:bCs/>
          <w:sz w:val="28"/>
          <w:szCs w:val="28"/>
        </w:rPr>
        <w:t xml:space="preserve"> в позе (бросок ноги на 90 гр. и выше)</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6. </w:t>
      </w:r>
      <w:r>
        <w:rPr>
          <w:rFonts w:cs="Times New Roman" w:ascii="Times New Roman" w:hAnsi="Times New Roman"/>
          <w:bCs/>
          <w:sz w:val="28"/>
          <w:szCs w:val="28"/>
          <w:lang w:val="fr-FR"/>
        </w:rPr>
        <w:t>Grands</w:t>
      </w:r>
      <w:r>
        <w:rPr>
          <w:rFonts w:cs="Times New Roman" w:ascii="Times New Roman" w:hAnsi="Times New Roman"/>
          <w:bCs/>
          <w:sz w:val="28"/>
          <w:szCs w:val="28"/>
        </w:rPr>
        <w:t xml:space="preserve"> </w:t>
      </w:r>
      <w:r>
        <w:rPr>
          <w:rFonts w:cs="Times New Roman" w:ascii="Times New Roman" w:hAnsi="Times New Roman"/>
          <w:bCs/>
          <w:sz w:val="28"/>
          <w:szCs w:val="28"/>
          <w:lang w:val="fr-FR"/>
        </w:rPr>
        <w:t>battements</w:t>
      </w:r>
      <w:r>
        <w:rPr>
          <w:rFonts w:cs="Times New Roman" w:ascii="Times New Roman" w:hAnsi="Times New Roman"/>
          <w:bCs/>
          <w:sz w:val="28"/>
          <w:szCs w:val="28"/>
        </w:rPr>
        <w:t xml:space="preserve"> </w:t>
      </w:r>
      <w:r>
        <w:rPr>
          <w:rFonts w:cs="Times New Roman" w:ascii="Times New Roman" w:hAnsi="Times New Roman"/>
          <w:bCs/>
          <w:sz w:val="28"/>
          <w:szCs w:val="28"/>
          <w:lang w:val="fr-FR"/>
        </w:rPr>
        <w:t>jetes</w:t>
      </w:r>
      <w:r>
        <w:rPr>
          <w:rFonts w:cs="Times New Roman" w:ascii="Times New Roman" w:hAnsi="Times New Roman"/>
          <w:bCs/>
          <w:sz w:val="28"/>
          <w:szCs w:val="28"/>
        </w:rPr>
        <w:t xml:space="preserve"> </w:t>
      </w:r>
      <w:r>
        <w:rPr>
          <w:rFonts w:cs="Times New Roman" w:ascii="Times New Roman" w:hAnsi="Times New Roman"/>
          <w:bCs/>
          <w:sz w:val="28"/>
          <w:szCs w:val="28"/>
          <w:lang w:val="fr-FR"/>
        </w:rPr>
        <w:t>pointes</w:t>
      </w:r>
      <w:r>
        <w:rPr>
          <w:rFonts w:cs="Times New Roman" w:ascii="Times New Roman" w:hAnsi="Times New Roman"/>
          <w:bCs/>
          <w:sz w:val="28"/>
          <w:szCs w:val="28"/>
        </w:rPr>
        <w:t xml:space="preserve"> в позах (бросок ноги на 90 гр. и выше с приходом ноги на носок)</w:t>
      </w:r>
    </w:p>
    <w:p>
      <w:pPr>
        <w:pStyle w:val="Normal"/>
        <w:spacing w:lineRule="auto" w:line="360" w:before="0" w:after="0"/>
        <w:ind w:firstLine="709"/>
        <w:jc w:val="both"/>
        <w:rPr>
          <w:rFonts w:ascii="Times New Roman" w:hAnsi="Times New Roman" w:cs="Times New Roman"/>
          <w:bCs/>
          <w:sz w:val="28"/>
          <w:szCs w:val="28"/>
          <w:lang w:val="fr-FR"/>
        </w:rPr>
      </w:pPr>
      <w:r>
        <w:rPr>
          <w:rFonts w:cs="Times New Roman" w:ascii="Times New Roman" w:hAnsi="Times New Roman"/>
          <w:b/>
          <w:bCs/>
          <w:sz w:val="28"/>
          <w:szCs w:val="28"/>
          <w:lang w:val="fr-FR"/>
        </w:rPr>
        <w:t>«</w:t>
      </w:r>
      <w:r>
        <w:rPr>
          <w:rFonts w:cs="Times New Roman" w:ascii="Times New Roman" w:hAnsi="Times New Roman"/>
          <w:b/>
          <w:bCs/>
          <w:sz w:val="28"/>
          <w:szCs w:val="28"/>
        </w:rPr>
        <w:t>А</w:t>
      </w:r>
      <w:r>
        <w:rPr>
          <w:rFonts w:cs="Times New Roman" w:ascii="Times New Roman" w:hAnsi="Times New Roman"/>
          <w:b/>
          <w:bCs/>
          <w:sz w:val="28"/>
          <w:szCs w:val="28"/>
          <w:lang w:val="fr-FR"/>
        </w:rPr>
        <w:t>llegro»:</w:t>
      </w:r>
    </w:p>
    <w:p>
      <w:pPr>
        <w:pStyle w:val="Normal"/>
        <w:spacing w:lineRule="auto" w:line="360" w:before="0" w:after="0"/>
        <w:ind w:firstLine="709"/>
        <w:jc w:val="both"/>
        <w:rPr>
          <w:rFonts w:ascii="Times New Roman" w:hAnsi="Times New Roman" w:cs="Times New Roman"/>
          <w:bCs/>
          <w:sz w:val="28"/>
          <w:szCs w:val="28"/>
          <w:lang w:val="fr-FR"/>
        </w:rPr>
      </w:pPr>
      <w:r>
        <w:rPr>
          <w:rFonts w:cs="Times New Roman" w:ascii="Times New Roman" w:hAnsi="Times New Roman"/>
          <w:bCs/>
          <w:sz w:val="28"/>
          <w:szCs w:val="28"/>
          <w:lang w:val="fr-FR"/>
        </w:rPr>
        <w:t xml:space="preserve">1. Pas assemble soutenu </w:t>
      </w:r>
      <w:r>
        <w:rPr>
          <w:rFonts w:cs="Times New Roman" w:ascii="Times New Roman" w:hAnsi="Times New Roman"/>
          <w:bCs/>
          <w:sz w:val="28"/>
          <w:szCs w:val="28"/>
        </w:rPr>
        <w:t>в</w:t>
      </w:r>
      <w:r>
        <w:rPr>
          <w:rFonts w:cs="Times New Roman" w:ascii="Times New Roman" w:hAnsi="Times New Roman"/>
          <w:bCs/>
          <w:sz w:val="28"/>
          <w:szCs w:val="28"/>
          <w:lang w:val="fr-FR"/>
        </w:rPr>
        <w:t xml:space="preserve"> </w:t>
      </w:r>
      <w:r>
        <w:rPr>
          <w:rFonts w:cs="Times New Roman" w:ascii="Times New Roman" w:hAnsi="Times New Roman"/>
          <w:bCs/>
          <w:sz w:val="28"/>
          <w:szCs w:val="28"/>
        </w:rPr>
        <w:t>позах</w:t>
      </w:r>
      <w:r>
        <w:rPr>
          <w:rFonts w:cs="Times New Roman" w:ascii="Times New Roman" w:hAnsi="Times New Roman"/>
          <w:bCs/>
          <w:sz w:val="28"/>
          <w:szCs w:val="28"/>
          <w:lang w:val="fr-FR"/>
        </w:rPr>
        <w:t>.</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2. </w:t>
      </w:r>
      <w:r>
        <w:rPr>
          <w:rFonts w:cs="Times New Roman" w:ascii="Times New Roman" w:hAnsi="Times New Roman"/>
          <w:bCs/>
          <w:sz w:val="28"/>
          <w:szCs w:val="28"/>
          <w:lang w:val="en-US"/>
        </w:rPr>
        <w:t>Pas</w:t>
      </w:r>
      <w:r>
        <w:rPr>
          <w:rFonts w:cs="Times New Roman" w:ascii="Times New Roman" w:hAnsi="Times New Roman"/>
          <w:bCs/>
          <w:sz w:val="28"/>
          <w:szCs w:val="28"/>
        </w:rPr>
        <w:t xml:space="preserve"> </w:t>
      </w:r>
      <w:r>
        <w:rPr>
          <w:rFonts w:cs="Times New Roman" w:ascii="Times New Roman" w:hAnsi="Times New Roman"/>
          <w:bCs/>
          <w:sz w:val="28"/>
          <w:szCs w:val="28"/>
          <w:lang w:val="en-US"/>
        </w:rPr>
        <w:t>jete</w:t>
      </w:r>
      <w:r>
        <w:rPr>
          <w:rFonts w:cs="Times New Roman" w:ascii="Times New Roman" w:hAnsi="Times New Roman"/>
          <w:bCs/>
          <w:sz w:val="28"/>
          <w:szCs w:val="28"/>
        </w:rPr>
        <w:t xml:space="preserve"> с продвижением во всех направлениях с ногой в положении </w:t>
      </w:r>
      <w:r>
        <w:rPr>
          <w:rFonts w:cs="Times New Roman" w:ascii="Times New Roman" w:hAnsi="Times New Roman"/>
          <w:bCs/>
          <w:sz w:val="28"/>
          <w:szCs w:val="28"/>
          <w:lang w:val="en-US"/>
        </w:rPr>
        <w:t>sur</w:t>
      </w:r>
      <w:r>
        <w:rPr>
          <w:rFonts w:cs="Times New Roman" w:ascii="Times New Roman" w:hAnsi="Times New Roman"/>
          <w:bCs/>
          <w:sz w:val="28"/>
          <w:szCs w:val="28"/>
        </w:rPr>
        <w:t xml:space="preserve"> </w:t>
      </w:r>
      <w:r>
        <w:rPr>
          <w:rFonts w:cs="Times New Roman" w:ascii="Times New Roman" w:hAnsi="Times New Roman"/>
          <w:bCs/>
          <w:sz w:val="28"/>
          <w:szCs w:val="28"/>
          <w:lang w:val="en-US"/>
        </w:rPr>
        <w:t>le</w:t>
      </w:r>
      <w:r>
        <w:rPr>
          <w:rFonts w:cs="Times New Roman" w:ascii="Times New Roman" w:hAnsi="Times New Roman"/>
          <w:bCs/>
          <w:sz w:val="28"/>
          <w:szCs w:val="28"/>
        </w:rPr>
        <w:t xml:space="preserve"> </w:t>
      </w:r>
      <w:r>
        <w:rPr>
          <w:rFonts w:cs="Times New Roman" w:ascii="Times New Roman" w:hAnsi="Times New Roman"/>
          <w:bCs/>
          <w:sz w:val="28"/>
          <w:szCs w:val="28"/>
          <w:lang w:val="en-US"/>
        </w:rPr>
        <w:t>cou</w:t>
      </w:r>
      <w:r>
        <w:rPr>
          <w:rFonts w:cs="Times New Roman" w:ascii="Times New Roman" w:hAnsi="Times New Roman"/>
          <w:bCs/>
          <w:sz w:val="28"/>
          <w:szCs w:val="28"/>
        </w:rPr>
        <w:t>-</w:t>
      </w:r>
      <w:r>
        <w:rPr>
          <w:rFonts w:cs="Times New Roman" w:ascii="Times New Roman" w:hAnsi="Times New Roman"/>
          <w:bCs/>
          <w:sz w:val="28"/>
          <w:szCs w:val="28"/>
          <w:lang w:val="en-US"/>
        </w:rPr>
        <w:t>de</w:t>
      </w:r>
      <w:r>
        <w:rPr>
          <w:rFonts w:cs="Times New Roman" w:ascii="Times New Roman" w:hAnsi="Times New Roman"/>
          <w:bCs/>
          <w:sz w:val="28"/>
          <w:szCs w:val="28"/>
        </w:rPr>
        <w:t>-</w:t>
      </w:r>
      <w:r>
        <w:rPr>
          <w:rFonts w:cs="Times New Roman" w:ascii="Times New Roman" w:hAnsi="Times New Roman"/>
          <w:bCs/>
          <w:sz w:val="28"/>
          <w:szCs w:val="28"/>
          <w:lang w:val="en-US"/>
        </w:rPr>
        <w:t>pied</w:t>
      </w:r>
      <w:r>
        <w:rPr>
          <w:rFonts w:cs="Times New Roman" w:ascii="Times New Roman" w:hAnsi="Times New Roman"/>
          <w:bCs/>
          <w:sz w:val="28"/>
          <w:szCs w:val="28"/>
        </w:rPr>
        <w:t>.</w:t>
      </w:r>
    </w:p>
    <w:p>
      <w:pPr>
        <w:pStyle w:val="Normal"/>
        <w:spacing w:lineRule="auto" w:line="360" w:before="0" w:after="0"/>
        <w:ind w:firstLine="709"/>
        <w:jc w:val="both"/>
        <w:rPr>
          <w:rFonts w:ascii="Times New Roman" w:hAnsi="Times New Roman" w:cs="Times New Roman"/>
          <w:bCs/>
          <w:sz w:val="28"/>
          <w:szCs w:val="28"/>
          <w:lang w:val="fr-FR"/>
        </w:rPr>
      </w:pPr>
      <w:r>
        <w:rPr>
          <w:rFonts w:cs="Times New Roman" w:ascii="Times New Roman" w:hAnsi="Times New Roman"/>
          <w:bCs/>
          <w:sz w:val="28"/>
          <w:szCs w:val="28"/>
          <w:lang w:val="fr-FR"/>
        </w:rPr>
        <w:t xml:space="preserve">3. Sissonne tombe en face </w:t>
      </w:r>
      <w:r>
        <w:rPr>
          <w:rFonts w:cs="Times New Roman" w:ascii="Times New Roman" w:hAnsi="Times New Roman"/>
          <w:bCs/>
          <w:sz w:val="28"/>
          <w:szCs w:val="28"/>
        </w:rPr>
        <w:t>и</w:t>
      </w:r>
      <w:r>
        <w:rPr>
          <w:rFonts w:cs="Times New Roman" w:ascii="Times New Roman" w:hAnsi="Times New Roman"/>
          <w:bCs/>
          <w:sz w:val="28"/>
          <w:szCs w:val="28"/>
          <w:lang w:val="fr-FR"/>
        </w:rPr>
        <w:t xml:space="preserve"> </w:t>
      </w:r>
      <w:r>
        <w:rPr>
          <w:rFonts w:cs="Times New Roman" w:ascii="Times New Roman" w:hAnsi="Times New Roman"/>
          <w:bCs/>
          <w:sz w:val="28"/>
          <w:szCs w:val="28"/>
        </w:rPr>
        <w:t>в</w:t>
      </w:r>
      <w:r>
        <w:rPr>
          <w:rFonts w:cs="Times New Roman" w:ascii="Times New Roman" w:hAnsi="Times New Roman"/>
          <w:bCs/>
          <w:sz w:val="28"/>
          <w:szCs w:val="28"/>
          <w:lang w:val="fr-FR"/>
        </w:rPr>
        <w:t xml:space="preserve"> </w:t>
      </w:r>
      <w:r>
        <w:rPr>
          <w:rFonts w:cs="Times New Roman" w:ascii="Times New Roman" w:hAnsi="Times New Roman"/>
          <w:bCs/>
          <w:sz w:val="28"/>
          <w:szCs w:val="28"/>
        </w:rPr>
        <w:t>позах</w:t>
      </w:r>
      <w:r>
        <w:rPr>
          <w:rFonts w:cs="Times New Roman" w:ascii="Times New Roman" w:hAnsi="Times New Roman"/>
          <w:bCs/>
          <w:sz w:val="28"/>
          <w:szCs w:val="28"/>
          <w:lang w:val="fr-FR"/>
        </w:rPr>
        <w:t>.</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2.3. Элементы современного танца:</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Экзерсис на середине зала:</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1. Основные позиции рук: I, II, III, V-положения, А – Б – В – положения.</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2. Основные позиции ног: I и II (параллельная, out-позиция); III; V (параллельная и out-позиция).</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3. Plie по I, II параллельным позициям, позже по I, II out-позициям.</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4. </w:t>
      </w:r>
      <w:r>
        <w:rPr>
          <w:rFonts w:cs="Times New Roman" w:ascii="Times New Roman" w:hAnsi="Times New Roman"/>
          <w:bCs/>
          <w:sz w:val="28"/>
          <w:szCs w:val="28"/>
          <w:lang w:val="fr-FR"/>
        </w:rPr>
        <w:t>Releve</w:t>
      </w:r>
      <w:r>
        <w:rPr>
          <w:rFonts w:cs="Times New Roman" w:ascii="Times New Roman" w:hAnsi="Times New Roman"/>
          <w:bCs/>
          <w:sz w:val="28"/>
          <w:szCs w:val="28"/>
        </w:rPr>
        <w:t xml:space="preserve"> по I, II параллельным позициям, позже по I, II out-позициям.</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5. Battement </w:t>
      </w:r>
      <w:r>
        <w:rPr>
          <w:rFonts w:cs="Times New Roman" w:ascii="Times New Roman" w:hAnsi="Times New Roman"/>
          <w:bCs/>
          <w:sz w:val="28"/>
          <w:szCs w:val="28"/>
          <w:lang w:val="fr-FR"/>
        </w:rPr>
        <w:t>tendu</w:t>
      </w:r>
      <w:r>
        <w:rPr>
          <w:rFonts w:cs="Times New Roman" w:ascii="Times New Roman" w:hAnsi="Times New Roman"/>
          <w:bCs/>
          <w:sz w:val="28"/>
          <w:szCs w:val="28"/>
        </w:rPr>
        <w:t xml:space="preserve"> по I out и параллельной позиции в сторону, вперед и назад.</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6. Battement tendu </w:t>
      </w:r>
      <w:r>
        <w:rPr>
          <w:rFonts w:cs="Times New Roman" w:ascii="Times New Roman" w:hAnsi="Times New Roman"/>
          <w:bCs/>
          <w:sz w:val="28"/>
          <w:szCs w:val="28"/>
          <w:lang w:val="fr-FR"/>
        </w:rPr>
        <w:t>jet</w:t>
      </w:r>
      <w:r>
        <w:rPr>
          <w:rFonts w:cs="Times New Roman" w:ascii="Times New Roman" w:hAnsi="Times New Roman"/>
          <w:bCs/>
          <w:sz w:val="28"/>
          <w:szCs w:val="28"/>
        </w:rPr>
        <w:t>é по I out и параллельной позиции в сторону, вперед и назад.</w:t>
      </w:r>
    </w:p>
    <w:p>
      <w:pPr>
        <w:pStyle w:val="Normal"/>
        <w:spacing w:lineRule="auto" w:line="360" w:before="0" w:after="0"/>
        <w:ind w:firstLine="709"/>
        <w:jc w:val="both"/>
        <w:rPr>
          <w:rFonts w:ascii="Times New Roman" w:hAnsi="Times New Roman" w:cs="Times New Roman"/>
          <w:bCs/>
          <w:i/>
          <w:i/>
          <w:sz w:val="28"/>
          <w:szCs w:val="28"/>
          <w:u w:val="single"/>
        </w:rPr>
      </w:pPr>
      <w:r>
        <w:rPr>
          <w:rFonts w:cs="Times New Roman" w:ascii="Times New Roman" w:hAnsi="Times New Roman"/>
          <w:bCs/>
          <w:i/>
          <w:sz w:val="28"/>
          <w:szCs w:val="28"/>
          <w:u w:val="single"/>
        </w:rPr>
        <w:t>Кросс (упражнения на середине зала):</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1. Шаги: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простые с носка;</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на plie;</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на полупальцах;</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скрестные шаги.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2. Прыжки: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jump по I, II параллельным и out-позициям;</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hop: рабочая нога принимает положение passé по I параллельной позиции;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leap – прыжок с одной ноги на другую;</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трамплинные прыжки.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3. Вращения: поворот на трех шагах.</w:t>
      </w:r>
    </w:p>
    <w:p>
      <w:pPr>
        <w:pStyle w:val="Normal"/>
        <w:spacing w:lineRule="auto" w:line="360" w:before="0" w:after="0"/>
        <w:ind w:firstLine="709"/>
        <w:jc w:val="both"/>
        <w:rPr>
          <w:rFonts w:ascii="Times New Roman" w:hAnsi="Times New Roman" w:cs="Times New Roman"/>
          <w:b/>
          <w:bCs/>
          <w:sz w:val="28"/>
          <w:szCs w:val="28"/>
        </w:rPr>
      </w:pPr>
      <w:r>
        <w:rPr>
          <w:rFonts w:cs="Times New Roman" w:ascii="Times New Roman" w:hAnsi="Times New Roman"/>
          <w:b/>
          <w:bCs/>
          <w:sz w:val="28"/>
          <w:szCs w:val="28"/>
        </w:rPr>
        <w:t>2.4. Элементы народного танца: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Основные позиции и положения рук и ног, головы и корпуса. Развитие навыков координации движений, суставно-связочного аппарата, выработка пластичности, силы мышц и натянутости ног. Все упражнения экзерсиса выполняются в умеренном темпе, усложненных комбинациях. Упражнения для пластичности корпуса (перегибы корпуса, наклоны и повороты). Упражнения для головы, рук, корпуса в манере народных танцев. Повторение элементов русского и татарского танцев: раскрывание и закрывание рук; поклоны; «гармошка»; «елочка»; простой русский шаг; народный шаркающий ход; припадания; «притопы»; «ковырялочка».</w:t>
      </w:r>
    </w:p>
    <w:p>
      <w:pPr>
        <w:pStyle w:val="Normal"/>
        <w:spacing w:lineRule="auto" w:line="360" w:before="0" w:after="0"/>
        <w:ind w:firstLine="709"/>
        <w:jc w:val="both"/>
        <w:rPr>
          <w:rFonts w:ascii="Times New Roman" w:hAnsi="Times New Roman" w:cs="Times New Roman"/>
          <w:b/>
          <w:sz w:val="28"/>
          <w:szCs w:val="28"/>
        </w:rPr>
      </w:pPr>
      <w:r>
        <w:rPr>
          <w:rFonts w:cs="Times New Roman" w:ascii="Times New Roman" w:hAnsi="Times New Roman"/>
          <w:b/>
          <w:sz w:val="28"/>
          <w:szCs w:val="28"/>
        </w:rPr>
        <w:t>Экзерсис у станка:</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1. </w:t>
      </w:r>
      <w:r>
        <w:rPr>
          <w:rFonts w:cs="Times New Roman" w:ascii="Times New Roman" w:hAnsi="Times New Roman"/>
          <w:bCs/>
          <w:sz w:val="28"/>
          <w:szCs w:val="28"/>
          <w:lang w:val="fr-FR"/>
        </w:rPr>
        <w:t>Demi</w:t>
      </w:r>
      <w:r>
        <w:rPr>
          <w:rFonts w:cs="Times New Roman" w:ascii="Times New Roman" w:hAnsi="Times New Roman"/>
          <w:bCs/>
          <w:sz w:val="28"/>
          <w:szCs w:val="28"/>
        </w:rPr>
        <w:t xml:space="preserve"> </w:t>
      </w:r>
      <w:r>
        <w:rPr>
          <w:rFonts w:cs="Times New Roman" w:ascii="Times New Roman" w:hAnsi="Times New Roman"/>
          <w:bCs/>
          <w:sz w:val="28"/>
          <w:szCs w:val="28"/>
          <w:lang w:val="fr-FR"/>
        </w:rPr>
        <w:t>plie</w:t>
      </w:r>
      <w:r>
        <w:rPr>
          <w:rFonts w:cs="Times New Roman" w:ascii="Times New Roman" w:hAnsi="Times New Roman"/>
          <w:bCs/>
          <w:sz w:val="28"/>
          <w:szCs w:val="28"/>
        </w:rPr>
        <w:t xml:space="preserve"> </w:t>
      </w:r>
      <w:r>
        <w:rPr>
          <w:rFonts w:cs="Times New Roman" w:ascii="Times New Roman" w:hAnsi="Times New Roman"/>
          <w:bCs/>
          <w:sz w:val="28"/>
          <w:szCs w:val="28"/>
          <w:lang w:val="fr-FR"/>
        </w:rPr>
        <w:t>et</w:t>
      </w:r>
      <w:r>
        <w:rPr>
          <w:rFonts w:cs="Times New Roman" w:ascii="Times New Roman" w:hAnsi="Times New Roman"/>
          <w:bCs/>
          <w:sz w:val="28"/>
          <w:szCs w:val="28"/>
        </w:rPr>
        <w:t xml:space="preserve"> </w:t>
      </w:r>
      <w:r>
        <w:rPr>
          <w:rFonts w:cs="Times New Roman" w:ascii="Times New Roman" w:hAnsi="Times New Roman"/>
          <w:bCs/>
          <w:sz w:val="28"/>
          <w:szCs w:val="28"/>
          <w:lang w:val="fr-FR"/>
        </w:rPr>
        <w:t>grand</w:t>
      </w:r>
      <w:r>
        <w:rPr>
          <w:rFonts w:cs="Times New Roman" w:ascii="Times New Roman" w:hAnsi="Times New Roman"/>
          <w:bCs/>
          <w:sz w:val="28"/>
          <w:szCs w:val="28"/>
        </w:rPr>
        <w:t xml:space="preserve"> </w:t>
      </w:r>
      <w:r>
        <w:rPr>
          <w:rFonts w:cs="Times New Roman" w:ascii="Times New Roman" w:hAnsi="Times New Roman"/>
          <w:bCs/>
          <w:sz w:val="28"/>
          <w:szCs w:val="28"/>
          <w:lang w:val="fr-FR"/>
        </w:rPr>
        <w:t>plie</w:t>
      </w:r>
      <w:r>
        <w:rPr>
          <w:rFonts w:cs="Times New Roman" w:ascii="Times New Roman" w:hAnsi="Times New Roman"/>
          <w:bCs/>
          <w:sz w:val="28"/>
          <w:szCs w:val="28"/>
        </w:rPr>
        <w:t xml:space="preserve"> по </w:t>
      </w:r>
      <w:r>
        <w:rPr>
          <w:rFonts w:cs="Times New Roman" w:ascii="Times New Roman" w:hAnsi="Times New Roman"/>
          <w:bCs/>
          <w:sz w:val="28"/>
          <w:szCs w:val="28"/>
          <w:lang w:val="fr-FR"/>
        </w:rPr>
        <w:t>I</w:t>
      </w:r>
      <w:r>
        <w:rPr>
          <w:rFonts w:cs="Times New Roman" w:ascii="Times New Roman" w:hAnsi="Times New Roman"/>
          <w:bCs/>
          <w:sz w:val="28"/>
          <w:szCs w:val="28"/>
        </w:rPr>
        <w:t xml:space="preserve">, </w:t>
      </w:r>
      <w:r>
        <w:rPr>
          <w:rFonts w:cs="Times New Roman" w:ascii="Times New Roman" w:hAnsi="Times New Roman"/>
          <w:bCs/>
          <w:sz w:val="28"/>
          <w:szCs w:val="28"/>
          <w:lang w:val="fr-FR"/>
        </w:rPr>
        <w:t>II</w:t>
      </w:r>
      <w:r>
        <w:rPr>
          <w:rFonts w:cs="Times New Roman" w:ascii="Times New Roman" w:hAnsi="Times New Roman"/>
          <w:bCs/>
          <w:sz w:val="28"/>
          <w:szCs w:val="28"/>
        </w:rPr>
        <w:t xml:space="preserve">, </w:t>
      </w:r>
      <w:r>
        <w:rPr>
          <w:rFonts w:cs="Times New Roman" w:ascii="Times New Roman" w:hAnsi="Times New Roman"/>
          <w:bCs/>
          <w:sz w:val="28"/>
          <w:szCs w:val="28"/>
          <w:lang w:val="fr-FR"/>
        </w:rPr>
        <w:t>III</w:t>
      </w:r>
      <w:r>
        <w:rPr>
          <w:rFonts w:cs="Times New Roman" w:ascii="Times New Roman" w:hAnsi="Times New Roman"/>
          <w:bCs/>
          <w:sz w:val="28"/>
          <w:szCs w:val="28"/>
        </w:rPr>
        <w:t xml:space="preserve"> позиции;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2. </w:t>
      </w:r>
      <w:r>
        <w:rPr>
          <w:rFonts w:cs="Times New Roman" w:ascii="Times New Roman" w:hAnsi="Times New Roman"/>
          <w:bCs/>
          <w:sz w:val="28"/>
          <w:szCs w:val="28"/>
          <w:lang w:val="en-US"/>
        </w:rPr>
        <w:t>Battement</w:t>
      </w:r>
      <w:r>
        <w:rPr>
          <w:rFonts w:cs="Times New Roman" w:ascii="Times New Roman" w:hAnsi="Times New Roman"/>
          <w:bCs/>
          <w:sz w:val="28"/>
          <w:szCs w:val="28"/>
        </w:rPr>
        <w:t xml:space="preserve"> </w:t>
      </w:r>
      <w:r>
        <w:rPr>
          <w:rFonts w:cs="Times New Roman" w:ascii="Times New Roman" w:hAnsi="Times New Roman"/>
          <w:bCs/>
          <w:sz w:val="28"/>
          <w:szCs w:val="28"/>
          <w:lang w:val="en-US"/>
        </w:rPr>
        <w:t>tendu</w:t>
      </w:r>
      <w:r>
        <w:rPr>
          <w:rFonts w:cs="Times New Roman" w:ascii="Times New Roman" w:hAnsi="Times New Roman"/>
          <w:bCs/>
          <w:sz w:val="28"/>
          <w:szCs w:val="28"/>
        </w:rPr>
        <w:t>:</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с переходом рабочей ноги с носка на каблук</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с подъемом пятки опорной ноги;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3. </w:t>
      </w:r>
      <w:r>
        <w:rPr>
          <w:rFonts w:cs="Times New Roman" w:ascii="Times New Roman" w:hAnsi="Times New Roman"/>
          <w:bCs/>
          <w:sz w:val="28"/>
          <w:szCs w:val="28"/>
          <w:lang w:val="en-US"/>
        </w:rPr>
        <w:t>Battement</w:t>
      </w:r>
      <w:r>
        <w:rPr>
          <w:rFonts w:cs="Times New Roman" w:ascii="Times New Roman" w:hAnsi="Times New Roman"/>
          <w:bCs/>
          <w:sz w:val="28"/>
          <w:szCs w:val="28"/>
        </w:rPr>
        <w:t xml:space="preserve"> </w:t>
      </w:r>
      <w:r>
        <w:rPr>
          <w:rFonts w:cs="Times New Roman" w:ascii="Times New Roman" w:hAnsi="Times New Roman"/>
          <w:bCs/>
          <w:sz w:val="28"/>
          <w:szCs w:val="28"/>
          <w:lang w:val="en-US"/>
        </w:rPr>
        <w:t>tendu</w:t>
      </w:r>
      <w:r>
        <w:rPr>
          <w:rFonts w:cs="Times New Roman" w:ascii="Times New Roman" w:hAnsi="Times New Roman"/>
          <w:bCs/>
          <w:sz w:val="28"/>
          <w:szCs w:val="28"/>
        </w:rPr>
        <w:t xml:space="preserve"> </w:t>
      </w:r>
      <w:r>
        <w:rPr>
          <w:rFonts w:cs="Times New Roman" w:ascii="Times New Roman" w:hAnsi="Times New Roman"/>
          <w:bCs/>
          <w:sz w:val="28"/>
          <w:szCs w:val="28"/>
          <w:lang w:val="en-US"/>
        </w:rPr>
        <w:t>jete</w:t>
      </w:r>
      <w:r>
        <w:rPr>
          <w:rFonts w:cs="Times New Roman" w:ascii="Times New Roman" w:hAnsi="Times New Roman"/>
          <w:bCs/>
          <w:sz w:val="28"/>
          <w:szCs w:val="28"/>
        </w:rPr>
        <w:t>:</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с акцентом «от себя»;</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 с </w:t>
      </w:r>
      <w:r>
        <w:rPr>
          <w:rFonts w:cs="Times New Roman" w:ascii="Times New Roman" w:hAnsi="Times New Roman"/>
          <w:bCs/>
          <w:sz w:val="28"/>
          <w:szCs w:val="28"/>
          <w:lang w:val="en-US"/>
        </w:rPr>
        <w:t>demi</w:t>
      </w:r>
      <w:r>
        <w:rPr>
          <w:rFonts w:cs="Times New Roman" w:ascii="Times New Roman" w:hAnsi="Times New Roman"/>
          <w:bCs/>
          <w:sz w:val="28"/>
          <w:szCs w:val="28"/>
        </w:rPr>
        <w:t xml:space="preserve"> </w:t>
      </w:r>
      <w:r>
        <w:rPr>
          <w:rFonts w:cs="Times New Roman" w:ascii="Times New Roman" w:hAnsi="Times New Roman"/>
          <w:bCs/>
          <w:sz w:val="28"/>
          <w:szCs w:val="28"/>
          <w:lang w:val="en-US"/>
        </w:rPr>
        <w:t>plie</w:t>
      </w:r>
      <w:r>
        <w:rPr>
          <w:rFonts w:cs="Times New Roman" w:ascii="Times New Roman" w:hAnsi="Times New Roman"/>
          <w:bCs/>
          <w:sz w:val="28"/>
          <w:szCs w:val="28"/>
        </w:rPr>
        <w:t>;</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с подъемом пятки опорной ноги.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4. Упражнения на выстукивание:</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чередование ударов всей стопы с полупальцами;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то же с двумя ударами полупальцами.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5. Подготовка к «веревочке» на целой стопе.</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6. Подготовка к «голубцу» (удар одной стопы о другую):</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одинарный удар одной ногой;</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двойной удар одной ногой;</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одинарный удар двумя ногами;</w:t>
      </w:r>
    </w:p>
    <w:p>
      <w:pPr>
        <w:pStyle w:val="Normal"/>
        <w:spacing w:lineRule="auto" w:line="36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двойной удар двумя ногами.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b/>
          <w:bCs/>
          <w:sz w:val="28"/>
          <w:szCs w:val="28"/>
        </w:rPr>
        <w:t>2.5. Репертуар, репетиции и подготовка к концертам:</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Русская народная пляска; соло «Беспомощность»; современный танец «Кукушка»; детский массовый танец «Мама»; египетский танец.</w:t>
      </w:r>
    </w:p>
    <w:p>
      <w:pPr>
        <w:pStyle w:val="Normal"/>
        <w:spacing w:lineRule="auto" w:line="360" w:before="0" w:after="0"/>
        <w:ind w:firstLine="709"/>
        <w:jc w:val="both"/>
        <w:rPr>
          <w:rFonts w:ascii="Times New Roman" w:hAnsi="Times New Roman" w:cs="Times New Roman"/>
          <w:bCs/>
          <w:sz w:val="28"/>
          <w:szCs w:val="28"/>
          <w:shd w:fill="F5F5F5" w:val="clear"/>
        </w:rPr>
      </w:pPr>
      <w:r>
        <w:rPr>
          <w:rFonts w:cs="Times New Roman" w:ascii="Times New Roman" w:hAnsi="Times New Roman"/>
          <w:b/>
          <w:bCs/>
          <w:sz w:val="28"/>
          <w:szCs w:val="28"/>
        </w:rPr>
        <w:t>2.6. Актерское мастерство:</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Тренировка мимических мышц: лобных мышц, глазных мышц, мышцы верхней губы, поперечных мышц носа, круговой мышцы рта. Перекат напряжения из одной части тела в другую. Упражнения на развитие и тренировку внимания: имитация и сочинение различных необычных движений. Этюды на внутреннее действие (публичное одиночество): упражнения на отработку темпо-ритма: упражнения на ощущение атмосферы, сюжетно-ролевые игры.</w:t>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r>
    </w:p>
    <w:p>
      <w:pPr>
        <w:pStyle w:val="Normal"/>
        <w:spacing w:lineRule="auto" w:line="360" w:before="0" w:after="120"/>
        <w:ind w:firstLine="709"/>
        <w:rPr>
          <w:rFonts w:ascii="Times New Roman" w:hAnsi="Times New Roman" w:eastAsia="MS Mincho"/>
          <w:b/>
          <w:sz w:val="28"/>
          <w:szCs w:val="32"/>
        </w:rPr>
      </w:pPr>
      <w:r>
        <w:rPr>
          <w:rFonts w:eastAsia="MS Mincho" w:ascii="Times New Roman" w:hAnsi="Times New Roman"/>
          <w:b/>
          <w:sz w:val="28"/>
          <w:szCs w:val="32"/>
        </w:rPr>
        <w:t>Организационно-педагогические условия реализации программы</w:t>
      </w:r>
    </w:p>
    <w:p>
      <w:pPr>
        <w:pStyle w:val="Normal"/>
        <w:spacing w:lineRule="auto" w:line="360"/>
        <w:ind w:firstLine="567" w:left="-567"/>
        <w:rPr>
          <w:rFonts w:ascii="Times New Roman" w:hAnsi="Times New Roman" w:cs="Times New Roman"/>
          <w:sz w:val="28"/>
          <w:szCs w:val="32"/>
        </w:rPr>
      </w:pPr>
      <w:r>
        <w:rPr>
          <w:rFonts w:cs="Times New Roman" w:ascii="Times New Roman" w:hAnsi="Times New Roman"/>
          <w:b/>
          <w:sz w:val="28"/>
          <w:szCs w:val="32"/>
        </w:rPr>
        <w:t xml:space="preserve">Помещение: </w:t>
      </w:r>
      <w:r>
        <w:rPr>
          <w:rFonts w:cs="Times New Roman" w:ascii="Times New Roman" w:hAnsi="Times New Roman"/>
          <w:sz w:val="28"/>
          <w:szCs w:val="32"/>
        </w:rPr>
        <w:t>хореографический класс;</w:t>
      </w:r>
    </w:p>
    <w:p>
      <w:pPr>
        <w:pStyle w:val="Normal"/>
        <w:spacing w:lineRule="auto" w:line="360"/>
        <w:ind w:firstLine="567" w:left="-567"/>
        <w:rPr>
          <w:rFonts w:ascii="Times New Roman" w:hAnsi="Times New Roman" w:cs="Times New Roman"/>
          <w:sz w:val="28"/>
          <w:szCs w:val="32"/>
        </w:rPr>
      </w:pPr>
      <w:r>
        <w:rPr>
          <w:rFonts w:cs="Times New Roman" w:ascii="Times New Roman" w:hAnsi="Times New Roman"/>
          <w:b/>
          <w:sz w:val="28"/>
          <w:szCs w:val="32"/>
        </w:rPr>
        <w:t>Оборудование:</w:t>
      </w:r>
      <w:r>
        <w:rPr>
          <w:rFonts w:cs="Times New Roman" w:ascii="Times New Roman" w:hAnsi="Times New Roman"/>
          <w:sz w:val="28"/>
          <w:szCs w:val="32"/>
        </w:rPr>
        <w:t xml:space="preserve"> телевизор, ноутбук, музыкальная колонка;</w:t>
      </w:r>
    </w:p>
    <w:p>
      <w:pPr>
        <w:pStyle w:val="Normal"/>
        <w:spacing w:lineRule="auto" w:line="360"/>
        <w:ind w:firstLine="567" w:left="-567"/>
        <w:rPr>
          <w:rFonts w:ascii="Times New Roman" w:hAnsi="Times New Roman" w:cs="Times New Roman"/>
          <w:sz w:val="28"/>
          <w:szCs w:val="32"/>
        </w:rPr>
      </w:pPr>
      <w:r>
        <w:rPr>
          <w:rFonts w:cs="Times New Roman" w:ascii="Times New Roman" w:hAnsi="Times New Roman"/>
          <w:b/>
          <w:sz w:val="28"/>
          <w:szCs w:val="32"/>
        </w:rPr>
        <w:t>Информационные, методические и иные ресурсы:</w:t>
      </w:r>
      <w:r>
        <w:rPr>
          <w:rFonts w:cs="Times New Roman" w:ascii="Times New Roman" w:hAnsi="Times New Roman"/>
          <w:sz w:val="28"/>
          <w:szCs w:val="32"/>
        </w:rPr>
        <w:t xml:space="preserve"> аудиозаписи и видеозаписи из интернет-ресурсов.</w:t>
      </w:r>
    </w:p>
    <w:p>
      <w:pPr>
        <w:pStyle w:val="Normal"/>
        <w:spacing w:lineRule="auto" w:line="360" w:before="0" w:after="120"/>
        <w:jc w:val="center"/>
        <w:rPr>
          <w:rFonts w:ascii="Times New Roman" w:hAnsi="Times New Roman"/>
          <w:b/>
          <w:bCs/>
          <w:sz w:val="28"/>
          <w:szCs w:val="28"/>
        </w:rPr>
      </w:pPr>
      <w:r>
        <w:rPr>
          <w:rFonts w:ascii="Times New Roman" w:hAnsi="Times New Roman"/>
          <w:b/>
          <w:bCs/>
          <w:sz w:val="28"/>
          <w:szCs w:val="28"/>
        </w:rPr>
        <w:t>Формы аттестации/контроля</w:t>
      </w:r>
    </w:p>
    <w:p>
      <w:pPr>
        <w:pStyle w:val="Normal"/>
        <w:spacing w:lineRule="auto" w:line="360" w:before="0" w:after="0"/>
        <w:ind w:firstLine="567" w:left="-567"/>
        <w:rPr>
          <w:rFonts w:ascii="Times New Roman" w:hAnsi="Times New Roman"/>
          <w:bCs/>
          <w:sz w:val="28"/>
          <w:szCs w:val="28"/>
        </w:rPr>
      </w:pPr>
      <w:r>
        <w:rPr>
          <w:rFonts w:ascii="Times New Roman" w:hAnsi="Times New Roman"/>
          <w:bCs/>
          <w:sz w:val="28"/>
          <w:szCs w:val="28"/>
        </w:rPr>
        <w:t>Проверочный тест (вербальный – проверка теоретических знаний, невербальный – проверка техники исполнения) – проводятся практически в конце каждого занятия после нового пройденного материала, контрольное занятие/зачет (в конце каждого месяца)/экзамен (по классическому танцу на 2-3 годах обучения), выступления на конкурсах, отчетных концертах.</w:t>
      </w:r>
    </w:p>
    <w:p>
      <w:pPr>
        <w:pStyle w:val="Normal"/>
        <w:spacing w:lineRule="auto" w:line="360" w:before="0" w:after="0"/>
        <w:ind w:firstLine="567" w:left="-567"/>
        <w:rPr>
          <w:rFonts w:ascii="Times New Roman" w:hAnsi="Times New Roman"/>
          <w:bCs/>
          <w:sz w:val="28"/>
          <w:szCs w:val="28"/>
        </w:rPr>
      </w:pPr>
      <w:r>
        <w:rPr>
          <w:rFonts w:ascii="Times New Roman" w:hAnsi="Times New Roman"/>
          <w:bCs/>
          <w:sz w:val="28"/>
          <w:szCs w:val="28"/>
        </w:rPr>
      </w:r>
    </w:p>
    <w:p>
      <w:pPr>
        <w:pStyle w:val="Normal"/>
        <w:spacing w:lineRule="auto" w:line="360" w:before="0" w:after="0"/>
        <w:jc w:val="center"/>
        <w:rPr>
          <w:rFonts w:ascii="Times New Roman" w:hAnsi="Times New Roman"/>
          <w:b/>
          <w:bCs/>
          <w:sz w:val="28"/>
          <w:szCs w:val="28"/>
        </w:rPr>
      </w:pPr>
      <w:r>
        <w:rPr>
          <w:rFonts w:ascii="Times New Roman" w:hAnsi="Times New Roman"/>
          <w:b/>
          <w:bCs/>
          <w:sz w:val="28"/>
          <w:szCs w:val="28"/>
        </w:rPr>
      </w:r>
      <w:r>
        <w:br w:type="page"/>
      </w:r>
    </w:p>
    <w:p>
      <w:pPr>
        <w:pStyle w:val="Normal"/>
        <w:spacing w:lineRule="auto" w:line="360" w:before="0" w:after="120"/>
        <w:jc w:val="center"/>
        <w:rPr>
          <w:rFonts w:ascii="Times New Roman" w:hAnsi="Times New Roman"/>
          <w:b/>
          <w:bCs/>
          <w:sz w:val="28"/>
          <w:szCs w:val="28"/>
        </w:rPr>
      </w:pPr>
      <w:r>
        <w:rPr>
          <w:rFonts w:ascii="Times New Roman" w:hAnsi="Times New Roman"/>
          <w:b/>
          <w:bCs/>
          <w:sz w:val="28"/>
          <w:szCs w:val="28"/>
        </w:rPr>
        <w:t>Оценочные материалы (после 1-го полугодия)</w:t>
      </w:r>
    </w:p>
    <w:p>
      <w:pPr>
        <w:pStyle w:val="Normal"/>
        <w:spacing w:lineRule="auto" w:line="360" w:before="0" w:after="120"/>
        <w:jc w:val="center"/>
        <w:rPr>
          <w:rFonts w:ascii="Times New Roman" w:hAnsi="Times New Roman"/>
          <w:b/>
          <w:bCs/>
          <w:sz w:val="28"/>
          <w:szCs w:val="28"/>
        </w:rPr>
      </w:pPr>
      <w:r>
        <w:rPr>
          <w:rFonts w:ascii="Times New Roman" w:hAnsi="Times New Roman"/>
          <w:b/>
          <w:bCs/>
          <w:sz w:val="28"/>
          <w:szCs w:val="28"/>
        </w:rPr>
        <w:t>Проверочный тест (зачет) по классическому танцу:</w:t>
      </w:r>
    </w:p>
    <w:tbl>
      <w:tblPr>
        <w:tblW w:w="10455"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675"/>
        <w:gridCol w:w="5527"/>
        <w:gridCol w:w="3259"/>
        <w:gridCol w:w="993"/>
      </w:tblGrid>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b/>
              </w:rPr>
            </w:pPr>
            <w:r>
              <w:rPr>
                <w:rFonts w:cs="Times New Roman" w:ascii="Times New Roman" w:hAnsi="Times New Roman"/>
                <w:b/>
              </w:rPr>
              <w:t>№</w:t>
            </w:r>
          </w:p>
        </w:tc>
        <w:tc>
          <w:tcPr>
            <w:tcW w:w="878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b/>
              </w:rPr>
            </w:pPr>
            <w:r>
              <w:rPr>
                <w:rFonts w:cs="Times New Roman" w:ascii="Times New Roman" w:hAnsi="Times New Roman"/>
                <w:b/>
              </w:rPr>
              <w:t>Задания</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b/>
              </w:rPr>
            </w:pPr>
            <w:r>
              <w:rPr>
                <w:rFonts w:cs="Times New Roman" w:ascii="Times New Roman" w:hAnsi="Times New Roman"/>
                <w:b/>
              </w:rPr>
              <w:t>Кол-во баллов</w:t>
            </w:r>
          </w:p>
        </w:tc>
      </w:tr>
      <w:tr>
        <w:trPr>
          <w:trHeight w:val="290" w:hRule="atLeast"/>
        </w:trPr>
        <w:tc>
          <w:tcPr>
            <w:tcW w:w="10454" w:type="dxa"/>
            <w:gridSpan w:val="4"/>
            <w:tcBorders>
              <w:top w:val="single" w:sz="4" w:space="0" w:color="000000"/>
              <w:left w:val="single" w:sz="4" w:space="0" w:color="000000"/>
              <w:bottom w:val="single" w:sz="4" w:space="0" w:color="000000"/>
              <w:right w:val="single" w:sz="4" w:space="0" w:color="000000"/>
            </w:tcBorders>
            <w:vAlign w:val="center"/>
          </w:tcPr>
          <w:p>
            <w:pPr>
              <w:pStyle w:val="ListParagraph"/>
              <w:spacing w:before="0" w:after="200"/>
              <w:ind w:left="0"/>
              <w:contextualSpacing/>
              <w:jc w:val="center"/>
              <w:rPr>
                <w:rFonts w:ascii="Times New Roman" w:hAnsi="Times New Roman" w:cs="Times New Roman"/>
              </w:rPr>
            </w:pPr>
            <w:r>
              <w:rPr>
                <w:rFonts w:cs="Times New Roman" w:ascii="Times New Roman" w:hAnsi="Times New Roman"/>
              </w:rPr>
              <w:t>Инструкция к заданию № 1: Дополните  предложение.</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rPr>
            </w:pPr>
            <w:r>
              <w:rPr>
                <w:rFonts w:cs="Times New Roman" w:ascii="Times New Roman" w:hAnsi="Times New Roman"/>
              </w:rPr>
              <w:t>1.</w:t>
            </w:r>
          </w:p>
        </w:tc>
        <w:tc>
          <w:tcPr>
            <w:tcW w:w="87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b/>
              </w:rPr>
            </w:pPr>
            <w:r>
              <w:rPr>
                <w:rFonts w:cs="Times New Roman" w:ascii="Times New Roman" w:hAnsi="Times New Roman"/>
                <w:b/>
              </w:rPr>
              <w:t xml:space="preserve">«Чеканный шаг» в переводе с французского языка называется движение </w:t>
            </w:r>
            <w:r>
              <w:rPr>
                <w:rFonts w:cs="Times New Roman" w:ascii="Times New Roman" w:hAnsi="Times New Roman"/>
                <w:b/>
                <w:lang w:val="en-US"/>
              </w:rPr>
              <w:t>pas</w:t>
            </w:r>
            <w:r>
              <w:rPr>
                <w:rFonts w:cs="Times New Roman" w:ascii="Times New Roman" w:hAnsi="Times New Roman"/>
                <w:b/>
              </w:rPr>
              <w:t xml:space="preserve"> </w:t>
            </w:r>
            <w:r>
              <w:rPr>
                <w:rFonts w:cs="Times New Roman" w:ascii="Times New Roman" w:hAnsi="Times New Roman"/>
                <w:b/>
                <w:lang w:val="en-US"/>
              </w:rPr>
              <w:t>de</w:t>
            </w:r>
            <w:r>
              <w:rPr>
                <w:rFonts w:cs="Times New Roman" w:ascii="Times New Roman" w:hAnsi="Times New Roman"/>
                <w:b/>
              </w:rPr>
              <w:t xml:space="preserve"> </w:t>
            </w:r>
            <w:r>
              <w:rPr>
                <w:rFonts w:cs="Times New Roman" w:ascii="Times New Roman" w:hAnsi="Times New Roman"/>
                <w:b/>
                <w:lang w:val="en-US"/>
              </w:rPr>
              <w:t>bourre</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b/>
              </w:rPr>
            </w:pPr>
            <w:r>
              <w:rPr>
                <w:rFonts w:cs="Times New Roman" w:ascii="Times New Roman" w:hAnsi="Times New Roman"/>
                <w:b/>
              </w:rPr>
              <w:t>1</w:t>
            </w:r>
          </w:p>
        </w:tc>
      </w:tr>
      <w:tr>
        <w:trPr/>
        <w:tc>
          <w:tcPr>
            <w:tcW w:w="9461"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b/>
              </w:rPr>
            </w:pPr>
            <w:r>
              <w:rPr>
                <w:rFonts w:cs="Times New Roman" w:ascii="Times New Roman" w:hAnsi="Times New Roman"/>
              </w:rPr>
              <w:t>Инструкция к заданиям №№ 2,3: Выберите один правильный вариант.</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rPr>
            </w:pPr>
            <w:r>
              <w:rPr>
                <w:rFonts w:cs="Times New Roman" w:ascii="Times New Roman" w:hAnsi="Times New Roman"/>
              </w:rPr>
              <w:t>2.</w:t>
            </w:r>
          </w:p>
        </w:tc>
        <w:tc>
          <w:tcPr>
            <w:tcW w:w="8786" w:type="dxa"/>
            <w:gridSpan w:val="2"/>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b/>
              </w:rPr>
              <w:t>Терминология в классическом танце применяется на:</w:t>
            </w:r>
          </w:p>
          <w:p>
            <w:pPr>
              <w:pStyle w:val="Normal"/>
              <w:numPr>
                <w:ilvl w:val="0"/>
                <w:numId w:val="11"/>
              </w:numPr>
              <w:spacing w:lineRule="auto" w:line="240" w:before="0" w:after="0"/>
              <w:ind w:hanging="318" w:left="318"/>
              <w:rPr>
                <w:rFonts w:ascii="Times New Roman" w:hAnsi="Times New Roman" w:cs="Times New Roman"/>
              </w:rPr>
            </w:pPr>
            <w:r>
              <w:rPr>
                <w:rFonts w:cs="Times New Roman" w:ascii="Times New Roman" w:hAnsi="Times New Roman"/>
              </w:rPr>
              <w:t>Русском языке</w:t>
            </w:r>
          </w:p>
          <w:p>
            <w:pPr>
              <w:pStyle w:val="Normal"/>
              <w:numPr>
                <w:ilvl w:val="0"/>
                <w:numId w:val="1"/>
              </w:numPr>
              <w:spacing w:lineRule="auto" w:line="240" w:before="0" w:after="0"/>
              <w:ind w:hanging="318" w:left="318"/>
              <w:rPr>
                <w:rFonts w:ascii="Times New Roman" w:hAnsi="Times New Roman" w:cs="Times New Roman"/>
              </w:rPr>
            </w:pPr>
            <w:r>
              <w:rPr>
                <w:rFonts w:cs="Times New Roman" w:ascii="Times New Roman" w:hAnsi="Times New Roman"/>
              </w:rPr>
              <w:t>Французском языке</w:t>
            </w:r>
          </w:p>
          <w:p>
            <w:pPr>
              <w:pStyle w:val="Normal"/>
              <w:numPr>
                <w:ilvl w:val="0"/>
                <w:numId w:val="1"/>
              </w:numPr>
              <w:spacing w:lineRule="auto" w:line="240" w:before="0" w:after="0"/>
              <w:ind w:hanging="318" w:left="318"/>
              <w:rPr>
                <w:rFonts w:ascii="Times New Roman" w:hAnsi="Times New Roman" w:cs="Times New Roman"/>
              </w:rPr>
            </w:pPr>
            <w:r>
              <w:rPr>
                <w:rFonts w:cs="Times New Roman" w:ascii="Times New Roman" w:hAnsi="Times New Roman"/>
              </w:rPr>
              <w:t>Итальянском языке</w:t>
            </w:r>
          </w:p>
          <w:p>
            <w:pPr>
              <w:pStyle w:val="Normal"/>
              <w:numPr>
                <w:ilvl w:val="0"/>
                <w:numId w:val="1"/>
              </w:numPr>
              <w:spacing w:lineRule="auto" w:line="240" w:before="0" w:after="0"/>
              <w:ind w:hanging="318" w:left="318"/>
              <w:rPr>
                <w:rFonts w:ascii="Times New Roman" w:hAnsi="Times New Roman" w:cs="Times New Roman"/>
              </w:rPr>
            </w:pPr>
            <w:r>
              <w:rPr>
                <w:rFonts w:cs="Times New Roman" w:ascii="Times New Roman" w:hAnsi="Times New Roman"/>
              </w:rPr>
              <w:t>Английском языке</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b/>
              </w:rPr>
            </w:pPr>
            <w:r>
              <w:rPr>
                <w:rFonts w:cs="Times New Roman" w:ascii="Times New Roman" w:hAnsi="Times New Roman"/>
                <w:b/>
              </w:rPr>
              <w:t>1</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rPr>
            </w:pPr>
            <w:r>
              <w:rPr>
                <w:rFonts w:cs="Times New Roman" w:ascii="Times New Roman" w:hAnsi="Times New Roman"/>
              </w:rPr>
              <w:t>3.</w:t>
            </w:r>
          </w:p>
        </w:tc>
        <w:tc>
          <w:tcPr>
            <w:tcW w:w="8786" w:type="dxa"/>
            <w:gridSpan w:val="2"/>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b/>
              </w:rPr>
            </w:pPr>
            <w:r>
              <w:rPr>
                <w:rFonts w:cs="Times New Roman" w:ascii="Times New Roman" w:hAnsi="Times New Roman"/>
                <w:b/>
              </w:rPr>
              <w:t>Движение «</w:t>
            </w:r>
            <w:r>
              <w:rPr>
                <w:rFonts w:cs="Times New Roman" w:ascii="Times New Roman" w:hAnsi="Times New Roman"/>
                <w:b/>
                <w:lang w:val="en-US"/>
              </w:rPr>
              <w:t>Grand</w:t>
            </w:r>
            <w:r>
              <w:rPr>
                <w:rFonts w:cs="Times New Roman" w:ascii="Times New Roman" w:hAnsi="Times New Roman"/>
                <w:b/>
              </w:rPr>
              <w:t xml:space="preserve"> </w:t>
            </w:r>
            <w:r>
              <w:rPr>
                <w:rFonts w:cs="Times New Roman" w:ascii="Times New Roman" w:hAnsi="Times New Roman"/>
                <w:b/>
                <w:lang w:val="en-US"/>
              </w:rPr>
              <w:t>battement</w:t>
            </w:r>
            <w:r>
              <w:rPr>
                <w:rFonts w:cs="Times New Roman" w:ascii="Times New Roman" w:hAnsi="Times New Roman"/>
                <w:b/>
              </w:rPr>
              <w:t>» исполняется на высоту:</w:t>
            </w:r>
          </w:p>
          <w:p>
            <w:pPr>
              <w:pStyle w:val="Normal"/>
              <w:numPr>
                <w:ilvl w:val="0"/>
                <w:numId w:val="12"/>
              </w:numPr>
              <w:spacing w:lineRule="auto" w:line="240" w:before="0" w:after="0"/>
              <w:ind w:hanging="318" w:left="318"/>
              <w:rPr>
                <w:rFonts w:ascii="Times New Roman" w:hAnsi="Times New Roman" w:cs="Times New Roman"/>
              </w:rPr>
            </w:pPr>
            <w:r>
              <w:rPr>
                <w:rFonts w:cs="Times New Roman" w:ascii="Times New Roman" w:hAnsi="Times New Roman"/>
              </w:rPr>
              <w:t>на 25 градусов;</w:t>
            </w:r>
          </w:p>
          <w:p>
            <w:pPr>
              <w:pStyle w:val="Normal"/>
              <w:numPr>
                <w:ilvl w:val="0"/>
                <w:numId w:val="2"/>
              </w:numPr>
              <w:spacing w:lineRule="auto" w:line="240" w:before="0" w:after="0"/>
              <w:ind w:hanging="318" w:left="318"/>
              <w:rPr>
                <w:rFonts w:ascii="Times New Roman" w:hAnsi="Times New Roman" w:cs="Times New Roman"/>
              </w:rPr>
            </w:pPr>
            <w:r>
              <w:rPr>
                <w:rFonts w:cs="Times New Roman" w:ascii="Times New Roman" w:hAnsi="Times New Roman"/>
              </w:rPr>
              <w:t>на 45 градусов;</w:t>
            </w:r>
          </w:p>
          <w:p>
            <w:pPr>
              <w:pStyle w:val="Normal"/>
              <w:numPr>
                <w:ilvl w:val="0"/>
                <w:numId w:val="2"/>
              </w:numPr>
              <w:spacing w:lineRule="auto" w:line="240" w:before="0" w:after="0"/>
              <w:ind w:hanging="318" w:left="318"/>
              <w:rPr>
                <w:rFonts w:ascii="Times New Roman" w:hAnsi="Times New Roman" w:cs="Times New Roman"/>
              </w:rPr>
            </w:pPr>
            <w:r>
              <w:rPr>
                <w:rFonts w:cs="Times New Roman" w:ascii="Times New Roman" w:hAnsi="Times New Roman"/>
              </w:rPr>
              <w:t>на 90 градусов;</w:t>
            </w:r>
          </w:p>
          <w:p>
            <w:pPr>
              <w:pStyle w:val="Normal"/>
              <w:numPr>
                <w:ilvl w:val="0"/>
                <w:numId w:val="2"/>
              </w:numPr>
              <w:spacing w:lineRule="auto" w:line="240" w:before="0" w:after="0"/>
              <w:ind w:hanging="318" w:left="318"/>
              <w:rPr>
                <w:rFonts w:ascii="Times New Roman" w:hAnsi="Times New Roman" w:cs="Times New Roman"/>
              </w:rPr>
            </w:pPr>
            <w:r>
              <w:rPr>
                <w:rFonts w:cs="Times New Roman" w:ascii="Times New Roman" w:hAnsi="Times New Roman"/>
              </w:rPr>
              <w:t>выше 90 градусов</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b/>
              </w:rPr>
            </w:pPr>
            <w:r>
              <w:rPr>
                <w:rFonts w:cs="Times New Roman" w:ascii="Times New Roman" w:hAnsi="Times New Roman"/>
                <w:b/>
              </w:rPr>
              <w:t>1</w:t>
            </w:r>
          </w:p>
        </w:tc>
      </w:tr>
      <w:tr>
        <w:trPr>
          <w:trHeight w:val="329" w:hRule="atLeast"/>
        </w:trPr>
        <w:tc>
          <w:tcPr>
            <w:tcW w:w="10454"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Times New Roman" w:hAnsi="Times New Roman" w:cs="Times New Roman"/>
              </w:rPr>
            </w:pPr>
            <w:r>
              <w:rPr>
                <w:rFonts w:cs="Times New Roman" w:ascii="Times New Roman" w:hAnsi="Times New Roman"/>
              </w:rPr>
              <w:t>Инструкция к заданию №4: Выберите три правильных ответа</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rPr>
            </w:pPr>
            <w:r>
              <w:rPr>
                <w:rFonts w:cs="Times New Roman" w:ascii="Times New Roman" w:hAnsi="Times New Roman"/>
              </w:rPr>
              <w:t>4.</w:t>
            </w:r>
          </w:p>
        </w:tc>
        <w:tc>
          <w:tcPr>
            <w:tcW w:w="87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t>В группу «</w:t>
            </w:r>
            <w:r>
              <w:rPr>
                <w:rFonts w:cs="Times New Roman" w:ascii="Times New Roman" w:hAnsi="Times New Roman"/>
                <w:b/>
                <w:lang w:val="en-US"/>
              </w:rPr>
              <w:t>Battement</w:t>
            </w:r>
            <w:r>
              <w:rPr>
                <w:rFonts w:cs="Times New Roman" w:ascii="Times New Roman" w:hAnsi="Times New Roman"/>
                <w:b/>
              </w:rPr>
              <w:t>» входят движения:</w:t>
            </w:r>
          </w:p>
          <w:p>
            <w:pPr>
              <w:pStyle w:val="Normal"/>
              <w:numPr>
                <w:ilvl w:val="0"/>
                <w:numId w:val="13"/>
              </w:numPr>
              <w:spacing w:lineRule="auto" w:line="240" w:before="0" w:after="0"/>
              <w:ind w:hanging="284" w:left="318"/>
              <w:rPr>
                <w:rFonts w:ascii="Times New Roman" w:hAnsi="Times New Roman" w:cs="Times New Roman"/>
                <w:lang w:val="en-US"/>
              </w:rPr>
            </w:pPr>
            <w:r>
              <w:rPr>
                <w:rFonts w:cs="Times New Roman" w:ascii="Times New Roman" w:hAnsi="Times New Roman"/>
                <w:lang w:val="en-US"/>
              </w:rPr>
              <w:t>Demi plie</w:t>
            </w:r>
          </w:p>
          <w:p>
            <w:pPr>
              <w:pStyle w:val="Normal"/>
              <w:numPr>
                <w:ilvl w:val="0"/>
                <w:numId w:val="3"/>
              </w:numPr>
              <w:spacing w:lineRule="auto" w:line="240" w:before="0" w:after="0"/>
              <w:ind w:hanging="284" w:left="318"/>
              <w:rPr>
                <w:rFonts w:ascii="Times New Roman" w:hAnsi="Times New Roman" w:cs="Times New Roman"/>
                <w:lang w:val="en-US"/>
              </w:rPr>
            </w:pPr>
            <w:r>
              <w:rPr>
                <w:rFonts w:cs="Times New Roman" w:ascii="Times New Roman" w:hAnsi="Times New Roman"/>
                <w:lang w:val="en-US"/>
              </w:rPr>
              <w:t>Battement frappe</w:t>
            </w:r>
          </w:p>
          <w:p>
            <w:pPr>
              <w:pStyle w:val="Normal"/>
              <w:numPr>
                <w:ilvl w:val="0"/>
                <w:numId w:val="3"/>
              </w:numPr>
              <w:spacing w:lineRule="auto" w:line="240" w:before="0" w:after="0"/>
              <w:ind w:hanging="284" w:left="318"/>
              <w:rPr>
                <w:rFonts w:ascii="Times New Roman" w:hAnsi="Times New Roman" w:cs="Times New Roman"/>
              </w:rPr>
            </w:pPr>
            <w:r>
              <w:rPr>
                <w:rFonts w:cs="Times New Roman" w:ascii="Times New Roman" w:hAnsi="Times New Roman"/>
                <w:lang w:val="en-US"/>
              </w:rPr>
              <w:t>Battement releve lent</w:t>
            </w:r>
          </w:p>
          <w:p>
            <w:pPr>
              <w:pStyle w:val="Normal"/>
              <w:numPr>
                <w:ilvl w:val="0"/>
                <w:numId w:val="3"/>
              </w:numPr>
              <w:spacing w:lineRule="auto" w:line="240" w:before="0" w:after="0"/>
              <w:ind w:hanging="284" w:left="318" w:right="-840"/>
              <w:rPr>
                <w:rFonts w:ascii="Times New Roman" w:hAnsi="Times New Roman" w:cs="Times New Roman"/>
                <w:lang w:val="fr-FR"/>
              </w:rPr>
            </w:pPr>
            <w:r>
              <w:rPr>
                <w:rFonts w:cs="Times New Roman" w:ascii="Times New Roman" w:hAnsi="Times New Roman"/>
                <w:lang w:val="fr-FR"/>
              </w:rPr>
              <w:t>Battement tendu pour le pied</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b/>
              </w:rPr>
            </w:pPr>
            <w:r>
              <w:rPr>
                <w:rFonts w:cs="Times New Roman" w:ascii="Times New Roman" w:hAnsi="Times New Roman"/>
                <w:b/>
              </w:rPr>
              <w:t>2</w:t>
            </w:r>
          </w:p>
        </w:tc>
      </w:tr>
      <w:tr>
        <w:trPr/>
        <w:tc>
          <w:tcPr>
            <w:tcW w:w="10454"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Times New Roman" w:hAnsi="Times New Roman" w:cs="Times New Roman"/>
              </w:rPr>
            </w:pPr>
            <w:r>
              <w:rPr>
                <w:rFonts w:cs="Times New Roman" w:ascii="Times New Roman" w:hAnsi="Times New Roman"/>
              </w:rPr>
              <w:t>Инструкция к заданию № 7: Установите соответствие между элементами первой и второй колонки таблицы</w:t>
            </w:r>
          </w:p>
        </w:tc>
      </w:tr>
      <w:tr>
        <w:trPr>
          <w:trHeight w:val="254" w:hRule="atLeast"/>
        </w:trPr>
        <w:tc>
          <w:tcPr>
            <w:tcW w:w="675"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rPr/>
            </w:pPr>
            <w:r>
              <w:rPr/>
              <w:t>5.</w:t>
            </w:r>
          </w:p>
        </w:tc>
        <w:tc>
          <w:tcPr>
            <w:tcW w:w="878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b/>
              </w:rPr>
            </w:pPr>
            <w:r>
              <w:rPr>
                <w:rFonts w:cs="Times New Roman" w:ascii="Times New Roman" w:hAnsi="Times New Roman"/>
                <w:b/>
              </w:rPr>
              <w:t>Установите соответствие между понятиями и определениями</w:t>
            </w:r>
          </w:p>
        </w:tc>
        <w:tc>
          <w:tcPr>
            <w:tcW w:w="99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b/>
              </w:rPr>
            </w:pPr>
            <w:r>
              <w:rPr>
                <w:rFonts w:cs="Times New Roman" w:ascii="Times New Roman" w:hAnsi="Times New Roman"/>
                <w:b/>
              </w:rPr>
              <w:t>2</w:t>
            </w:r>
          </w:p>
        </w:tc>
      </w:tr>
      <w:tr>
        <w:trPr>
          <w:trHeight w:val="264" w:hRule="atLeast"/>
        </w:trPr>
        <w:tc>
          <w:tcPr>
            <w:tcW w:w="67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pPr>
            <w:r>
              <w:rPr/>
            </w:r>
          </w:p>
        </w:tc>
        <w:tc>
          <w:tcPr>
            <w:tcW w:w="5527" w:type="dxa"/>
            <w:tcBorders>
              <w:top w:val="single" w:sz="4" w:space="0" w:color="000000"/>
              <w:left w:val="single" w:sz="4" w:space="0" w:color="000000"/>
              <w:bottom w:val="single" w:sz="4" w:space="0" w:color="000000"/>
              <w:right w:val="single" w:sz="4" w:space="0" w:color="000000"/>
            </w:tcBorders>
          </w:tcPr>
          <w:p>
            <w:pPr>
              <w:pStyle w:val="Normal"/>
              <w:spacing w:before="0" w:after="200"/>
              <w:ind w:left="175"/>
              <w:rPr>
                <w:rFonts w:ascii="Times New Roman" w:hAnsi="Times New Roman" w:cs="Times New Roman"/>
                <w:b/>
              </w:rPr>
            </w:pPr>
            <w:r>
              <w:rPr>
                <w:rFonts w:cs="Times New Roman" w:ascii="Times New Roman" w:hAnsi="Times New Roman"/>
                <w:b/>
              </w:rPr>
              <w:t>Понятия</w:t>
            </w:r>
          </w:p>
        </w:tc>
        <w:tc>
          <w:tcPr>
            <w:tcW w:w="325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b/>
              </w:rPr>
            </w:pPr>
            <w:r>
              <w:rPr>
                <w:rFonts w:cs="Times New Roman" w:ascii="Times New Roman" w:hAnsi="Times New Roman"/>
                <w:b/>
              </w:rPr>
              <w:t>Определения</w:t>
            </w:r>
          </w:p>
        </w:tc>
        <w:tc>
          <w:tcPr>
            <w:tcW w:w="9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Times New Roman" w:hAnsi="Times New Roman" w:cs="Times New Roman"/>
                <w:b/>
              </w:rPr>
            </w:pPr>
            <w:r>
              <w:rPr>
                <w:rFonts w:cs="Times New Roman" w:ascii="Times New Roman" w:hAnsi="Times New Roman"/>
                <w:b/>
              </w:rPr>
            </w:r>
          </w:p>
        </w:tc>
      </w:tr>
      <w:tr>
        <w:trPr>
          <w:trHeight w:val="1062" w:hRule="atLeast"/>
        </w:trPr>
        <w:tc>
          <w:tcPr>
            <w:tcW w:w="67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pPr>
            <w:r>
              <w:rPr/>
            </w:r>
          </w:p>
        </w:tc>
        <w:tc>
          <w:tcPr>
            <w:tcW w:w="5527" w:type="dxa"/>
            <w:tcBorders>
              <w:top w:val="single" w:sz="4" w:space="0" w:color="000000"/>
              <w:left w:val="single" w:sz="4" w:space="0" w:color="000000"/>
              <w:bottom w:val="single" w:sz="4" w:space="0" w:color="000000"/>
              <w:right w:val="single" w:sz="4" w:space="0" w:color="000000"/>
            </w:tcBorders>
          </w:tcPr>
          <w:p>
            <w:pPr>
              <w:pStyle w:val="Normal"/>
              <w:numPr>
                <w:ilvl w:val="0"/>
                <w:numId w:val="14"/>
              </w:numPr>
              <w:spacing w:lineRule="auto" w:line="240" w:before="0" w:after="0"/>
              <w:ind w:hanging="318" w:left="318"/>
              <w:rPr>
                <w:rFonts w:ascii="Times New Roman" w:hAnsi="Times New Roman" w:cs="Times New Roman"/>
              </w:rPr>
            </w:pPr>
            <w:r>
              <w:rPr>
                <w:rFonts w:cs="Times New Roman" w:ascii="Times New Roman" w:hAnsi="Times New Roman"/>
              </w:rPr>
              <w:t>Мягкое вынимание ноги на 90</w:t>
            </w:r>
          </w:p>
          <w:p>
            <w:pPr>
              <w:pStyle w:val="Normal"/>
              <w:numPr>
                <w:ilvl w:val="0"/>
                <w:numId w:val="4"/>
              </w:numPr>
              <w:spacing w:lineRule="auto" w:line="240" w:before="0" w:after="0"/>
              <w:ind w:hanging="318" w:left="318"/>
              <w:rPr>
                <w:rFonts w:ascii="Times New Roman" w:hAnsi="Times New Roman" w:cs="Times New Roman"/>
              </w:rPr>
            </w:pPr>
            <w:r>
              <w:rPr>
                <w:rFonts w:cs="Times New Roman" w:ascii="Times New Roman" w:hAnsi="Times New Roman"/>
              </w:rPr>
              <w:t>Круг ногой по воздуху</w:t>
            </w:r>
          </w:p>
          <w:p>
            <w:pPr>
              <w:pStyle w:val="Normal"/>
              <w:numPr>
                <w:ilvl w:val="0"/>
                <w:numId w:val="4"/>
              </w:numPr>
              <w:spacing w:lineRule="auto" w:line="240" w:before="0" w:after="0"/>
              <w:ind w:hanging="318" w:left="318"/>
              <w:rPr>
                <w:rFonts w:ascii="Times New Roman" w:hAnsi="Times New Roman" w:cs="Times New Roman"/>
              </w:rPr>
            </w:pPr>
            <w:r>
              <w:rPr>
                <w:rFonts w:cs="Times New Roman" w:ascii="Times New Roman" w:hAnsi="Times New Roman"/>
              </w:rPr>
              <w:t>Положение ноги у щиколотки</w:t>
            </w:r>
          </w:p>
          <w:p>
            <w:pPr>
              <w:pStyle w:val="Normal"/>
              <w:numPr>
                <w:ilvl w:val="0"/>
                <w:numId w:val="4"/>
              </w:numPr>
              <w:spacing w:lineRule="auto" w:line="240" w:before="0" w:after="0"/>
              <w:ind w:hanging="318" w:left="318"/>
              <w:rPr>
                <w:rFonts w:ascii="Times New Roman" w:hAnsi="Times New Roman" w:cs="Times New Roman"/>
              </w:rPr>
            </w:pPr>
            <w:r>
              <w:rPr>
                <w:rFonts w:cs="Times New Roman" w:ascii="Times New Roman" w:hAnsi="Times New Roman"/>
              </w:rPr>
              <w:t>Большое приседание</w:t>
            </w:r>
          </w:p>
          <w:p>
            <w:pPr>
              <w:pStyle w:val="Normal"/>
              <w:ind w:left="318"/>
              <w:rPr>
                <w:rFonts w:ascii="Times New Roman" w:hAnsi="Times New Roman" w:cs="Times New Roman"/>
                <w:lang w:val="en-US"/>
              </w:rPr>
            </w:pPr>
            <w:r>
              <w:rPr>
                <w:rFonts w:cs="Times New Roman" w:ascii="Times New Roman" w:hAnsi="Times New Roman"/>
                <w:lang w:val="en-US"/>
              </w:rPr>
            </w:r>
          </w:p>
          <w:p>
            <w:pPr>
              <w:pStyle w:val="Normal"/>
              <w:spacing w:before="0" w:after="200"/>
              <w:ind w:left="318"/>
              <w:jc w:val="center"/>
              <w:rPr>
                <w:rFonts w:ascii="Times New Roman" w:hAnsi="Times New Roman" w:cs="Times New Roman"/>
              </w:rPr>
            </w:pPr>
            <w:r>
              <w:rPr>
                <w:rFonts w:cs="Times New Roman" w:ascii="Times New Roman" w:hAnsi="Times New Roman"/>
              </w:rPr>
              <w:t>1 – г, 2 – в, 3 – а, 4 - б</w:t>
            </w:r>
          </w:p>
        </w:tc>
        <w:tc>
          <w:tcPr>
            <w:tcW w:w="325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lang w:val="fr-FR"/>
              </w:rPr>
            </w:pPr>
            <w:r>
              <w:rPr>
                <w:rFonts w:cs="Times New Roman" w:ascii="Times New Roman" w:hAnsi="Times New Roman"/>
              </w:rPr>
              <w:t>а</w:t>
            </w:r>
            <w:r>
              <w:rPr>
                <w:rFonts w:cs="Times New Roman" w:ascii="Times New Roman" w:hAnsi="Times New Roman"/>
                <w:lang w:val="fr-FR"/>
              </w:rPr>
              <w:t>)  Sur le cou-de-pied</w:t>
            </w:r>
          </w:p>
          <w:p>
            <w:pPr>
              <w:pStyle w:val="Normal"/>
              <w:rPr>
                <w:rFonts w:ascii="Times New Roman" w:hAnsi="Times New Roman" w:cs="Times New Roman"/>
                <w:lang w:val="fr-FR"/>
              </w:rPr>
            </w:pPr>
            <w:r>
              <w:rPr>
                <w:rFonts w:cs="Times New Roman" w:ascii="Times New Roman" w:hAnsi="Times New Roman"/>
              </w:rPr>
              <w:t>б</w:t>
            </w:r>
            <w:r>
              <w:rPr>
                <w:rFonts w:cs="Times New Roman" w:ascii="Times New Roman" w:hAnsi="Times New Roman"/>
                <w:lang w:val="fr-FR"/>
              </w:rPr>
              <w:t>)  Grand plie</w:t>
            </w:r>
          </w:p>
          <w:p>
            <w:pPr>
              <w:pStyle w:val="Normal"/>
              <w:rPr>
                <w:rFonts w:ascii="Times New Roman" w:hAnsi="Times New Roman" w:cs="Times New Roman"/>
                <w:lang w:val="fr-FR"/>
              </w:rPr>
            </w:pPr>
            <w:r>
              <w:rPr>
                <w:rFonts w:cs="Times New Roman" w:ascii="Times New Roman" w:hAnsi="Times New Roman"/>
              </w:rPr>
              <w:t>в</w:t>
            </w:r>
            <w:r>
              <w:rPr>
                <w:rFonts w:cs="Times New Roman" w:ascii="Times New Roman" w:hAnsi="Times New Roman"/>
                <w:lang w:val="fr-FR"/>
              </w:rPr>
              <w:t>)  Rond de jambe en l`air</w:t>
            </w:r>
          </w:p>
          <w:p>
            <w:pPr>
              <w:pStyle w:val="Normal"/>
              <w:spacing w:before="0" w:after="200"/>
              <w:rPr>
                <w:rFonts w:ascii="Times New Roman" w:hAnsi="Times New Roman" w:cs="Times New Roman"/>
                <w:b/>
                <w:lang w:val="en-US"/>
              </w:rPr>
            </w:pPr>
            <w:r>
              <w:rPr>
                <w:rFonts w:cs="Times New Roman" w:ascii="Times New Roman" w:hAnsi="Times New Roman"/>
              </w:rPr>
              <w:t>г</w:t>
            </w:r>
            <w:r>
              <w:rPr>
                <w:rFonts w:cs="Times New Roman" w:ascii="Times New Roman" w:hAnsi="Times New Roman"/>
                <w:lang w:val="en-US"/>
              </w:rPr>
              <w:t>)  Battement developpe</w:t>
            </w:r>
          </w:p>
        </w:tc>
        <w:tc>
          <w:tcPr>
            <w:tcW w:w="9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Times New Roman" w:hAnsi="Times New Roman" w:cs="Times New Roman"/>
                <w:b/>
              </w:rPr>
            </w:pPr>
            <w:r>
              <w:rPr>
                <w:rFonts w:cs="Times New Roman" w:ascii="Times New Roman" w:hAnsi="Times New Roman"/>
                <w:b/>
              </w:rPr>
            </w:r>
          </w:p>
        </w:tc>
      </w:tr>
    </w:tbl>
    <w:p>
      <w:pPr>
        <w:pStyle w:val="Normal"/>
        <w:rPr>
          <w:b/>
        </w:rPr>
      </w:pPr>
      <w:r>
        <w:rPr>
          <w:b/>
        </w:rPr>
      </w:r>
    </w:p>
    <w:p>
      <w:pPr>
        <w:pStyle w:val="Normal"/>
        <w:rPr>
          <w:b/>
        </w:rPr>
      </w:pPr>
      <w:r>
        <w:rPr>
          <w:b/>
        </w:rPr>
      </w:r>
    </w:p>
    <w:p>
      <w:pPr>
        <w:pStyle w:val="Normal"/>
        <w:rPr>
          <w:b/>
        </w:rPr>
      </w:pPr>
      <w:r>
        <w:rPr>
          <w:b/>
        </w:rPr>
      </w:r>
    </w:p>
    <w:p>
      <w:pPr>
        <w:pStyle w:val="Normal"/>
        <w:rPr>
          <w:b/>
        </w:rPr>
      </w:pPr>
      <w:r>
        <w:rPr>
          <w:b/>
        </w:rPr>
      </w:r>
      <w:r>
        <w:br w:type="page"/>
      </w:r>
    </w:p>
    <w:p>
      <w:pPr>
        <w:pStyle w:val="Normal"/>
        <w:spacing w:lineRule="auto" w:line="360" w:before="0" w:after="0"/>
        <w:ind w:firstLine="709"/>
        <w:jc w:val="center"/>
        <w:rPr>
          <w:rFonts w:ascii="Times New Roman" w:hAnsi="Times New Roman" w:cs="Times New Roman"/>
          <w:b/>
          <w:sz w:val="28"/>
          <w:szCs w:val="28"/>
        </w:rPr>
      </w:pPr>
      <w:r>
        <w:rPr>
          <w:rFonts w:cs="Times New Roman" w:ascii="Times New Roman" w:hAnsi="Times New Roman"/>
          <w:b/>
          <w:sz w:val="28"/>
          <w:szCs w:val="28"/>
        </w:rPr>
        <w:t>Список литературы</w:t>
      </w:r>
      <w:bookmarkStart w:id="8" w:name="a8"/>
      <w:bookmarkEnd w:id="8"/>
    </w:p>
    <w:p>
      <w:pPr>
        <w:pStyle w:val="Normal"/>
        <w:spacing w:lineRule="auto" w:line="360" w:before="0" w:after="0"/>
        <w:ind w:firstLine="709"/>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1.   А.Я. Ваганова. Основы классического танца. С-П, 2000г.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   А. Дункан. Танец будущего. Моя жизнь. Киев «Мистецтво», 1989г.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3. Донцов А.И. Психология коллектива. М., Издательство Московского Университета, 1980г.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4.   Г.П. Гусев. Методика преподавания народного танца. Н-Тагил, 2003г.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5.   Никитин Б. Развивающие игры. М., 1985г.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6.   Л.А. Степанова. Методическое пособие по ритмике. 2008г.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7. Е.В. Горшкова. От жеста к танцу. М, 2002г.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8. Г. Даминова. Растяжка: 50 самых эффективных упражнений. 2013г.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9. М. Тобиас и М. Стюарт. Растягивайся и расслабляйся. М, 1994г.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r>
      <w:r>
        <w:br w:type="page"/>
      </w:r>
    </w:p>
    <w:p>
      <w:pPr>
        <w:pStyle w:val="Normal"/>
        <w:spacing w:lineRule="auto" w:line="360" w:before="0" w:after="200"/>
        <w:ind w:left="-567"/>
        <w:jc w:val="right"/>
        <w:rPr>
          <w:rFonts w:ascii="Times New Roman" w:hAnsi="Times New Roman" w:cs="Times New Roman"/>
          <w:sz w:val="24"/>
          <w:szCs w:val="28"/>
        </w:rPr>
      </w:pPr>
      <w:r>
        <w:rPr>
          <w:rFonts w:cs="Times New Roman" w:ascii="Times New Roman" w:hAnsi="Times New Roman"/>
          <w:sz w:val="24"/>
          <w:szCs w:val="28"/>
        </w:rPr>
        <w:t>Приложения</w:t>
      </w:r>
    </w:p>
    <w:p>
      <w:pPr>
        <w:pStyle w:val="Normal"/>
        <w:spacing w:lineRule="auto" w:line="360"/>
        <w:ind w:left="-567"/>
        <w:jc w:val="center"/>
        <w:rPr>
          <w:rFonts w:ascii="Times New Roman" w:hAnsi="Times New Roman" w:cs="Times New Roman"/>
          <w:b/>
          <w:sz w:val="28"/>
          <w:szCs w:val="28"/>
        </w:rPr>
      </w:pPr>
      <w:r>
        <w:rPr>
          <w:rFonts w:cs="Times New Roman" w:ascii="Times New Roman" w:hAnsi="Times New Roman"/>
          <w:b/>
          <w:sz w:val="28"/>
          <w:szCs w:val="28"/>
        </w:rPr>
        <w:t>Методические материалы</w:t>
      </w:r>
    </w:p>
    <w:p>
      <w:pPr>
        <w:pStyle w:val="Normal"/>
        <w:spacing w:lineRule="auto" w:line="360"/>
        <w:ind w:left="-567"/>
        <w:jc w:val="center"/>
        <w:rPr>
          <w:rFonts w:ascii="Times New Roman" w:hAnsi="Times New Roman" w:cs="Times New Roman"/>
          <w:b/>
          <w:sz w:val="28"/>
          <w:szCs w:val="28"/>
        </w:rPr>
      </w:pPr>
      <w:r>
        <w:rPr>
          <w:rFonts w:cs="Times New Roman" w:ascii="Times New Roman" w:hAnsi="Times New Roman"/>
          <w:b/>
          <w:sz w:val="28"/>
          <w:szCs w:val="28"/>
        </w:rPr>
        <w:t>Лекция по народному танцу</w:t>
      </w:r>
    </w:p>
    <w:p>
      <w:pPr>
        <w:pStyle w:val="Normal"/>
        <w:numPr>
          <w:ilvl w:val="0"/>
          <w:numId w:val="0"/>
        </w:numPr>
        <w:shd w:val="clear" w:color="auto" w:fill="FFFFFF"/>
        <w:spacing w:lineRule="auto" w:line="360" w:before="105" w:after="105"/>
        <w:ind w:firstLine="567" w:left="-567"/>
        <w:jc w:val="center"/>
        <w:outlineLvl w:val="0"/>
        <w:rPr>
          <w:rFonts w:ascii="Times New Roman" w:hAnsi="Times New Roman" w:eastAsia="Times New Roman" w:cs="Times New Roman"/>
          <w:b/>
          <w:color w:val="333333"/>
          <w:kern w:val="2"/>
          <w:sz w:val="28"/>
          <w:szCs w:val="28"/>
        </w:rPr>
      </w:pPr>
      <w:r>
        <w:rPr>
          <w:rFonts w:eastAsia="Times New Roman" w:cs="Times New Roman" w:ascii="Times New Roman" w:hAnsi="Times New Roman"/>
          <w:b/>
          <w:color w:val="333333"/>
          <w:kern w:val="2"/>
          <w:sz w:val="28"/>
          <w:szCs w:val="28"/>
        </w:rPr>
        <w:t>История русского народного танца</w:t>
      </w:r>
    </w:p>
    <w:p>
      <w:pPr>
        <w:pStyle w:val="Normal"/>
        <w:spacing w:lineRule="auto" w:line="360" w:before="0" w:after="0"/>
        <w:ind w:firstLine="709"/>
        <w:jc w:val="both"/>
        <w:rPr>
          <w:rFonts w:ascii="Times New Roman" w:hAnsi="Times New Roman" w:cs="Times New Roman"/>
          <w:color w:val="333333"/>
          <w:sz w:val="28"/>
          <w:szCs w:val="28"/>
          <w:shd w:fill="FFFFFF" w:val="clear"/>
        </w:rPr>
      </w:pPr>
      <w:r>
        <w:drawing>
          <wp:anchor behindDoc="0" distT="0" distB="0" distL="114300" distR="114300" simplePos="0" locked="0" layoutInCell="0" allowOverlap="1" relativeHeight="3">
            <wp:simplePos x="0" y="0"/>
            <wp:positionH relativeFrom="column">
              <wp:posOffset>-508635</wp:posOffset>
            </wp:positionH>
            <wp:positionV relativeFrom="paragraph">
              <wp:posOffset>1261110</wp:posOffset>
            </wp:positionV>
            <wp:extent cx="3120390" cy="2344420"/>
            <wp:effectExtent l="0" t="0" r="0" b="0"/>
            <wp:wrapThrough wrapText="bothSides">
              <wp:wrapPolygon edited="0">
                <wp:start x="-54" y="0"/>
                <wp:lineTo x="-54" y="21330"/>
                <wp:lineTo x="21491" y="21330"/>
                <wp:lineTo x="21491" y="0"/>
                <wp:lineTo x="-54" y="0"/>
              </wp:wrapPolygon>
            </wp:wrapThrough>
            <wp:docPr id="2" name="Рисунок 1" descr="http://www.letopis.info/files/posts/imgs/590/chestnjakov_horov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http://www.letopis.info/files/posts/imgs/590/chestnjakov_horovod.jpg"/>
                    <pic:cNvPicPr>
                      <a:picLocks noChangeAspect="1" noChangeArrowheads="1"/>
                    </pic:cNvPicPr>
                  </pic:nvPicPr>
                  <pic:blipFill>
                    <a:blip r:embed="rId3"/>
                    <a:stretch>
                      <a:fillRect/>
                    </a:stretch>
                  </pic:blipFill>
                  <pic:spPr bwMode="auto">
                    <a:xfrm>
                      <a:off x="0" y="0"/>
                      <a:ext cx="3120390" cy="2344420"/>
                    </a:xfrm>
                    <a:prstGeom prst="rect">
                      <a:avLst/>
                    </a:prstGeom>
                  </pic:spPr>
                </pic:pic>
              </a:graphicData>
            </a:graphic>
          </wp:anchor>
        </w:drawing>
      </w:r>
      <w:r>
        <w:rPr>
          <w:rFonts w:cs="Times New Roman" w:ascii="Times New Roman" w:hAnsi="Times New Roman"/>
          <w:b/>
          <w:color w:themeColor="text1" w:val="000000"/>
          <w:sz w:val="28"/>
          <w:szCs w:val="28"/>
          <w:shd w:fill="FFFFFF" w:val="clear"/>
        </w:rPr>
        <w:t>Русский народный танец</w:t>
      </w:r>
      <w:r>
        <w:rPr>
          <w:rFonts w:cs="Times New Roman" w:ascii="Times New Roman" w:hAnsi="Times New Roman"/>
          <w:color w:themeColor="text1" w:val="000000"/>
          <w:sz w:val="28"/>
          <w:szCs w:val="28"/>
          <w:shd w:fill="FFFFFF" w:val="clear"/>
        </w:rPr>
        <w:t xml:space="preserve"> – это танец, наверное, с самой богатой и насыщенной историей. Он берет свои истоки еще со времен Древней Руси. Его образованию послужили народные массовые пляски и гуляния, веселые большие хороводы и т.п. Все эти задорные мероприятия были неотъемлемой частью жизни русского человека. Без них не проходил ни один праздник, ни одна ярмарка или другая увеселительная программа. В отличие от современного человека, люди в эпоху Древней Руси умели радоваться жизни.</w:t>
      </w:r>
    </w:p>
    <w:p>
      <w:pPr>
        <w:pStyle w:val="Normal"/>
        <w:spacing w:lineRule="auto" w:line="360" w:before="0" w:after="0"/>
        <w:ind w:firstLine="709"/>
        <w:rPr>
          <w:rStyle w:val="Strong"/>
          <w:rFonts w:ascii="Times New Roman" w:hAnsi="Times New Roman" w:cs="Times New Roman"/>
          <w:color w:val="333333"/>
          <w:sz w:val="28"/>
          <w:szCs w:val="28"/>
          <w:shd w:fill="FFFFFF" w:val="clear"/>
        </w:rPr>
      </w:pPr>
      <w:r>
        <w:rPr>
          <w:rStyle w:val="Strong"/>
          <w:rFonts w:cs="Times New Roman" w:ascii="Times New Roman" w:hAnsi="Times New Roman"/>
          <w:color w:val="333333"/>
          <w:sz w:val="28"/>
          <w:szCs w:val="28"/>
          <w:shd w:fill="FFFFFF" w:val="clear"/>
        </w:rPr>
        <w:t>Особенности русского народного танца</w:t>
      </w:r>
    </w:p>
    <w:p>
      <w:pPr>
        <w:pStyle w:val="Normal"/>
        <w:spacing w:lineRule="auto" w:line="360" w:before="0" w:after="0"/>
        <w:ind w:firstLine="709"/>
        <w:jc w:val="both"/>
        <w:rPr>
          <w:rFonts w:ascii="Times New Roman" w:hAnsi="Times New Roman" w:cs="Times New Roman"/>
          <w:color w:val="333333"/>
          <w:sz w:val="28"/>
          <w:szCs w:val="28"/>
          <w:shd w:fill="FFFFFF" w:val="clear"/>
        </w:rPr>
      </w:pPr>
      <w:r>
        <w:rPr>
          <w:rFonts w:cs="Times New Roman" w:ascii="Times New Roman" w:hAnsi="Times New Roman"/>
          <w:color w:themeColor="text1" w:val="000000"/>
          <w:sz w:val="28"/>
          <w:szCs w:val="28"/>
          <w:shd w:fill="FFFFFF" w:val="clear"/>
        </w:rPr>
        <w:t xml:space="preserve">Русский народный танец ни за что не спутаешь с любым другим. Это особенный вид колоритной хореографии. У этого танца масса отличительных характеристик и особенностей. Во-первых, русский народный танец – это задорные пляски с прыжками и активными движениями, которые неизменно сопровождаются </w:t>
      </w:r>
      <w:r>
        <w:drawing>
          <wp:anchor behindDoc="0" distT="0" distB="0" distL="0" distR="0" simplePos="0" locked="0" layoutInCell="0" allowOverlap="0" relativeHeight="2">
            <wp:simplePos x="0" y="0"/>
            <wp:positionH relativeFrom="column">
              <wp:posOffset>4471670</wp:posOffset>
            </wp:positionH>
            <wp:positionV relativeFrom="line">
              <wp:posOffset>30480</wp:posOffset>
            </wp:positionV>
            <wp:extent cx="2002790" cy="2527935"/>
            <wp:effectExtent l="0" t="0" r="0" b="0"/>
            <wp:wrapThrough wrapText="bothSides">
              <wp:wrapPolygon edited="0">
                <wp:start x="-72" y="0"/>
                <wp:lineTo x="-72" y="21374"/>
                <wp:lineTo x="21311" y="21374"/>
                <wp:lineTo x="21311" y="0"/>
                <wp:lineTo x="-72" y="0"/>
              </wp:wrapPolygon>
            </wp:wrapThrough>
            <wp:docPr id="3" name="Рисунок 3" descr="http://www.letopis.info/files/posts/imgs/590/kadr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www.letopis.info/files/posts/imgs/590/kadril.jpg"/>
                    <pic:cNvPicPr>
                      <a:picLocks noChangeAspect="1" noChangeArrowheads="1"/>
                    </pic:cNvPicPr>
                  </pic:nvPicPr>
                  <pic:blipFill>
                    <a:blip r:embed="rId4"/>
                    <a:stretch>
                      <a:fillRect/>
                    </a:stretch>
                  </pic:blipFill>
                  <pic:spPr bwMode="auto">
                    <a:xfrm>
                      <a:off x="0" y="0"/>
                      <a:ext cx="2002790" cy="2527935"/>
                    </a:xfrm>
                    <a:prstGeom prst="rect">
                      <a:avLst/>
                    </a:prstGeom>
                  </pic:spPr>
                </pic:pic>
              </a:graphicData>
            </a:graphic>
          </wp:anchor>
        </w:drawing>
      </w:r>
      <w:r>
        <w:rPr>
          <w:rFonts w:cs="Times New Roman" w:ascii="Times New Roman" w:hAnsi="Times New Roman"/>
          <w:color w:themeColor="text1" w:val="000000"/>
          <w:sz w:val="28"/>
          <w:szCs w:val="28"/>
          <w:shd w:fill="FFFFFF" w:val="clear"/>
        </w:rPr>
        <w:t>бесконечным юмором и смехом. Во-вторых, обязательным атрибутом этого танца являются национальные костюмы – не менее яркие и красивые, чем сами пляски. Русский народный танец очень богат на самые разнообразные хореографические па, в его основе лежит сразу несколько видов танца, а именно: пляска, хоровод и кадриль. Можно с полной уверенностью сказать, что русский народный танец – это своеобразное олицетворение характера русского человека и его души. Ведь нет, наверное, более веселого и обаятельного танца во всем мире. У русского человека неимоверно широкая и добрая душа – такой же и танец его народа.</w:t>
      </w:r>
    </w:p>
    <w:p>
      <w:pPr>
        <w:pStyle w:val="Normal"/>
        <w:spacing w:lineRule="auto" w:line="360" w:before="0" w:after="0"/>
        <w:ind w:firstLine="709"/>
        <w:jc w:val="both"/>
        <w:rPr>
          <w:rFonts w:ascii="Times New Roman" w:hAnsi="Times New Roman" w:cs="Times New Roman"/>
          <w:color w:themeColor="text1" w:val="000000"/>
          <w:sz w:val="28"/>
          <w:szCs w:val="28"/>
          <w:shd w:fill="FFFFFF" w:val="clear"/>
        </w:rPr>
      </w:pPr>
      <w:r>
        <w:rPr>
          <w:rFonts w:cs="Times New Roman" w:ascii="Times New Roman" w:hAnsi="Times New Roman"/>
          <w:color w:themeColor="text1" w:val="000000"/>
          <w:sz w:val="28"/>
          <w:szCs w:val="28"/>
          <w:shd w:fill="FFFFFF" w:val="clear"/>
        </w:rPr>
        <w:t>Невозможно выделить один период из истории Древней Руси, когда зародился народный танец, но с полной уверенностью можно сказать, что он абсолютно точно олицетворяет в себе всю нелегкую и насыщенную историю этого великого государства. Очень часто подобные пляски проводились под аккомпанемент песен и текстов о родине, героях и царях. В основном народный танец был привязан к массовым и большим церковным праздникам. Из самых грандиозных можно выделить: свадьбы, Рождество, Масленицу, Ивана Купала и еще много других, ведь русский народ еще славится и своим огромным количеством празднеств. Одним из самых красивых и особенных танцев на Руси можно назвать пляски на плотах в ночь на Ивана Купала. В этот вечер происходило массовое гулянье с песнями и танцами, а незамужние девушки пускали по речной глади венок из цветов в поисках жениха.</w:t>
      </w:r>
    </w:p>
    <w:p>
      <w:pPr>
        <w:pStyle w:val="NormalWeb"/>
        <w:shd w:val="clear" w:color="auto" w:fill="FFFFFF"/>
        <w:spacing w:lineRule="auto" w:line="360" w:beforeAutospacing="0" w:before="0" w:afterAutospacing="0" w:after="0"/>
        <w:ind w:firstLine="709"/>
        <w:jc w:val="both"/>
        <w:rPr>
          <w:color w:themeColor="text1" w:val="000000"/>
          <w:sz w:val="28"/>
          <w:szCs w:val="28"/>
        </w:rPr>
      </w:pPr>
      <w:r>
        <w:rPr>
          <w:color w:themeColor="text1" w:val="000000"/>
          <w:sz w:val="28"/>
          <w:szCs w:val="28"/>
        </w:rPr>
        <w:t>Русский народный танец отличается динамикой, большой подвижностью и наличием всевозможных прыжков и трюков, которые требовали очень хорошей физической подготовки, но стоит отметить, что во времена Древней Руси с этим проблем не было. К большому сожалению, русский народный танец уже не исполняется в наше время с такой частотой. В современном мире он используется лишь в качестве сценической изюминки и национальной демонстрации.</w:t>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0"/>
        <w:jc w:val="center"/>
        <w:rPr>
          <w:b/>
          <w:color w:themeColor="text1" w:val="000000"/>
          <w:sz w:val="28"/>
          <w:szCs w:val="28"/>
        </w:rPr>
      </w:pPr>
      <w:r>
        <w:rPr>
          <w:b/>
          <w:color w:themeColor="text1" w:val="000000"/>
          <w:sz w:val="28"/>
          <w:szCs w:val="28"/>
        </w:rPr>
      </w:r>
    </w:p>
    <w:p>
      <w:pPr>
        <w:pStyle w:val="NormalWeb"/>
        <w:shd w:val="clear" w:color="auto" w:fill="FFFFFF"/>
        <w:spacing w:lineRule="auto" w:line="360" w:beforeAutospacing="0" w:before="0" w:afterAutospacing="0" w:after="120"/>
        <w:jc w:val="center"/>
        <w:rPr>
          <w:b/>
          <w:color w:themeColor="text1" w:val="000000"/>
          <w:sz w:val="28"/>
          <w:szCs w:val="28"/>
        </w:rPr>
      </w:pPr>
      <w:r>
        <w:rPr>
          <w:b/>
          <w:color w:themeColor="text1" w:val="000000"/>
          <w:sz w:val="28"/>
          <w:szCs w:val="28"/>
        </w:rPr>
        <w:t>Лекция – правила поведения</w:t>
      </w:r>
    </w:p>
    <w:p>
      <w:pPr>
        <w:pStyle w:val="Normal"/>
        <w:spacing w:lineRule="auto" w:line="360"/>
        <w:jc w:val="center"/>
        <w:rPr>
          <w:rFonts w:ascii="Times New Roman" w:hAnsi="Times New Roman" w:cs="Times New Roman"/>
          <w:b/>
          <w:sz w:val="28"/>
          <w:szCs w:val="28"/>
          <w:u w:val="single"/>
        </w:rPr>
      </w:pPr>
      <w:r>
        <w:rPr>
          <w:rFonts w:cs="Times New Roman" w:ascii="Times New Roman" w:hAnsi="Times New Roman"/>
          <w:b/>
          <w:sz w:val="28"/>
          <w:szCs w:val="28"/>
          <w:u w:val="single"/>
        </w:rPr>
        <w:t>Правила этикета для танцоров и хореографов</w:t>
      </w:r>
    </w:p>
    <w:p>
      <w:pPr>
        <w:pStyle w:val="Normal"/>
        <w:tabs>
          <w:tab w:val="clear" w:pos="708"/>
          <w:tab w:val="left" w:pos="-567" w:leader="none"/>
        </w:tabs>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В танце, как в явлении социальном, существует свой этикет. В разные эпохи в разных странах были свои правила поведения для исполнителей, педагогов и зрителей. </w:t>
      </w:r>
    </w:p>
    <w:p>
      <w:pPr>
        <w:pStyle w:val="Normal"/>
        <w:tabs>
          <w:tab w:val="clear" w:pos="708"/>
          <w:tab w:val="left" w:pos="-567" w:leader="none"/>
        </w:tabs>
        <w:spacing w:lineRule="auto" w:line="360" w:before="0" w:after="0"/>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Существуют общие правила:</w:t>
      </w:r>
    </w:p>
    <w:p>
      <w:pPr>
        <w:pStyle w:val="ListParagraph"/>
        <w:numPr>
          <w:ilvl w:val="0"/>
          <w:numId w:val="5"/>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Когда исполнитель делает поклон, все должны встать. Это является проявлением уважения к артисту и его творчеству. На сцене поклон обычно исполняется в конце представления. На уроке в танцевальном классе исполнители делают поклон вначале (приветствие преподавателя, концертмейстера и зрителя) и в конце урока (благодарность за внимание).</w:t>
      </w:r>
    </w:p>
    <w:p>
      <w:pPr>
        <w:pStyle w:val="ListParagraph"/>
        <w:numPr>
          <w:ilvl w:val="0"/>
          <w:numId w:val="5"/>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Запрещается входить в танцевальный класс и на сцену с жевательной резинкой, конфетой и т.д.</w:t>
      </w:r>
    </w:p>
    <w:p>
      <w:pPr>
        <w:pStyle w:val="ListParagraph"/>
        <w:numPr>
          <w:ilvl w:val="0"/>
          <w:numId w:val="5"/>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Запрещается входить в танцевальный класс и на сцену с телефоном, планшетом и т.д.</w:t>
      </w:r>
    </w:p>
    <w:p>
      <w:pPr>
        <w:pStyle w:val="ListParagraph"/>
        <w:numPr>
          <w:ilvl w:val="0"/>
          <w:numId w:val="5"/>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Запрещается пить во время занятия (так как это расслабляет мышцы).</w:t>
      </w:r>
    </w:p>
    <w:p>
      <w:pPr>
        <w:pStyle w:val="Normal"/>
        <w:tabs>
          <w:tab w:val="clear" w:pos="708"/>
          <w:tab w:val="left" w:pos="-567" w:leader="none"/>
        </w:tabs>
        <w:spacing w:lineRule="auto" w:line="360" w:before="0" w:after="0"/>
        <w:ind w:firstLine="709"/>
        <w:jc w:val="center"/>
        <w:rPr>
          <w:rFonts w:ascii="Times New Roman" w:hAnsi="Times New Roman" w:cs="Times New Roman"/>
          <w:b/>
          <w:sz w:val="28"/>
          <w:szCs w:val="28"/>
          <w:u w:val="single"/>
        </w:rPr>
      </w:pPr>
      <w:r>
        <w:rPr>
          <w:rFonts w:cs="Times New Roman" w:ascii="Times New Roman" w:hAnsi="Times New Roman"/>
          <w:b/>
          <w:sz w:val="28"/>
          <w:szCs w:val="28"/>
          <w:u w:val="single"/>
        </w:rPr>
      </w:r>
    </w:p>
    <w:p>
      <w:pPr>
        <w:pStyle w:val="Normal"/>
        <w:tabs>
          <w:tab w:val="clear" w:pos="708"/>
          <w:tab w:val="left" w:pos="-567" w:leader="none"/>
        </w:tabs>
        <w:spacing w:lineRule="auto" w:line="360" w:before="0" w:after="0"/>
        <w:jc w:val="center"/>
        <w:rPr>
          <w:rFonts w:ascii="Times New Roman" w:hAnsi="Times New Roman" w:cs="Times New Roman"/>
          <w:b/>
          <w:sz w:val="28"/>
          <w:szCs w:val="28"/>
          <w:u w:val="single"/>
        </w:rPr>
      </w:pPr>
      <w:r>
        <w:rPr>
          <w:rFonts w:cs="Times New Roman" w:ascii="Times New Roman" w:hAnsi="Times New Roman"/>
          <w:b/>
          <w:sz w:val="28"/>
          <w:szCs w:val="28"/>
          <w:u w:val="single"/>
        </w:rPr>
        <w:t>Общие требования к внешнему виду на урок  хореографии</w:t>
      </w:r>
    </w:p>
    <w:p>
      <w:pPr>
        <w:pStyle w:val="ListParagraph"/>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Женский:</w:t>
      </w:r>
    </w:p>
    <w:p>
      <w:pPr>
        <w:pStyle w:val="ListParagraph"/>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Прическа-шишка, если есть своя форма, то носить только ее. На ногах танцевальная обувь.</w:t>
      </w:r>
    </w:p>
    <w:p>
      <w:pPr>
        <w:pStyle w:val="ListParagraph"/>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Мужской:</w:t>
      </w:r>
    </w:p>
    <w:p>
      <w:pPr>
        <w:pStyle w:val="ListParagraph"/>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Белая футболка (без узоров и рисунков)</w:t>
      </w:r>
    </w:p>
    <w:p>
      <w:pPr>
        <w:pStyle w:val="ListParagraph"/>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Белые носки (без узоров и рисунков)</w:t>
      </w:r>
    </w:p>
    <w:p>
      <w:pPr>
        <w:pStyle w:val="ListParagraph"/>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 xml:space="preserve">Танцевальная обувь </w:t>
      </w:r>
    </w:p>
    <w:p>
      <w:pPr>
        <w:pStyle w:val="ListParagraph"/>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Запрещены любые аксессуары (часы, сережки, кольца, цепочки, браслеты и т.д.).</w:t>
      </w:r>
    </w:p>
    <w:p>
      <w:pPr>
        <w:pStyle w:val="ListParagraph"/>
        <w:tabs>
          <w:tab w:val="clear" w:pos="708"/>
          <w:tab w:val="left" w:pos="-567" w:leader="none"/>
        </w:tabs>
        <w:spacing w:lineRule="auto" w:line="360" w:before="0" w:after="0"/>
        <w:ind w:left="0"/>
        <w:contextualSpacing/>
        <w:jc w:val="center"/>
        <w:rPr>
          <w:rFonts w:ascii="Times New Roman" w:hAnsi="Times New Roman" w:cs="Times New Roman"/>
          <w:b/>
          <w:bCs/>
          <w:sz w:val="28"/>
          <w:szCs w:val="28"/>
          <w:u w:val="single"/>
        </w:rPr>
      </w:pPr>
      <w:r>
        <w:rPr>
          <w:rFonts w:cs="Times New Roman" w:ascii="Times New Roman" w:hAnsi="Times New Roman"/>
          <w:b/>
          <w:bCs/>
          <w:sz w:val="28"/>
          <w:szCs w:val="28"/>
          <w:u w:val="single"/>
        </w:rPr>
      </w:r>
    </w:p>
    <w:p>
      <w:pPr>
        <w:pStyle w:val="ListParagraph"/>
        <w:tabs>
          <w:tab w:val="clear" w:pos="708"/>
          <w:tab w:val="left" w:pos="-567" w:leader="none"/>
        </w:tabs>
        <w:spacing w:lineRule="auto" w:line="360" w:before="0" w:after="0"/>
        <w:ind w:left="0"/>
        <w:contextualSpacing/>
        <w:jc w:val="center"/>
        <w:rPr>
          <w:rFonts w:ascii="Times New Roman" w:hAnsi="Times New Roman" w:cs="Times New Roman"/>
          <w:b/>
          <w:bCs/>
          <w:sz w:val="28"/>
          <w:szCs w:val="28"/>
          <w:u w:val="single"/>
        </w:rPr>
      </w:pPr>
      <w:r>
        <w:rPr>
          <w:rFonts w:cs="Times New Roman" w:ascii="Times New Roman" w:hAnsi="Times New Roman"/>
          <w:b/>
          <w:bCs/>
          <w:sz w:val="28"/>
          <w:szCs w:val="28"/>
          <w:u w:val="single"/>
        </w:rPr>
      </w:r>
    </w:p>
    <w:p>
      <w:pPr>
        <w:pStyle w:val="ListParagraph"/>
        <w:tabs>
          <w:tab w:val="clear" w:pos="708"/>
          <w:tab w:val="left" w:pos="-567" w:leader="none"/>
        </w:tabs>
        <w:spacing w:lineRule="auto" w:line="360" w:before="0" w:after="0"/>
        <w:ind w:left="0"/>
        <w:contextualSpacing/>
        <w:jc w:val="center"/>
        <w:rPr>
          <w:rFonts w:ascii="Times New Roman" w:hAnsi="Times New Roman" w:cs="Times New Roman"/>
          <w:sz w:val="28"/>
          <w:szCs w:val="28"/>
          <w:u w:val="single"/>
        </w:rPr>
      </w:pPr>
      <w:r>
        <w:rPr>
          <w:rFonts w:cs="Times New Roman" w:ascii="Times New Roman" w:hAnsi="Times New Roman"/>
          <w:b/>
          <w:bCs/>
          <w:sz w:val="28"/>
          <w:szCs w:val="28"/>
          <w:u w:val="single"/>
        </w:rPr>
        <w:t>Правила поведения на сцене</w:t>
      </w:r>
    </w:p>
    <w:p>
      <w:pPr>
        <w:pStyle w:val="ListParagraph"/>
        <w:numPr>
          <w:ilvl w:val="0"/>
          <w:numId w:val="6"/>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За кулисами нельзя создавать шум и разговаривать, как во время представления, так и на репетиции.</w:t>
      </w:r>
    </w:p>
    <w:p>
      <w:pPr>
        <w:pStyle w:val="ListParagraph"/>
        <w:numPr>
          <w:ilvl w:val="0"/>
          <w:numId w:val="6"/>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Запрещается трогать кулисы и выглядывать из-за них.</w:t>
      </w:r>
    </w:p>
    <w:p>
      <w:pPr>
        <w:pStyle w:val="ListParagraph"/>
        <w:numPr>
          <w:ilvl w:val="0"/>
          <w:numId w:val="6"/>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Пока руководитель работает на сцене с определенными артистами, находящиеся за кулисами должны поддерживать мышцы в разогретом состоянии (делать движения для разогрева).</w:t>
      </w:r>
    </w:p>
    <w:p>
      <w:pPr>
        <w:pStyle w:val="ListParagraph"/>
        <w:tabs>
          <w:tab w:val="clear" w:pos="708"/>
          <w:tab w:val="left" w:pos="-567" w:leader="none"/>
        </w:tabs>
        <w:spacing w:lineRule="auto" w:line="360" w:before="0" w:after="0"/>
        <w:ind w:left="0"/>
        <w:contextualSpacing/>
        <w:jc w:val="center"/>
        <w:rPr>
          <w:rFonts w:ascii="Times New Roman" w:hAnsi="Times New Roman" w:cs="Times New Roman"/>
          <w:b/>
          <w:bCs/>
          <w:sz w:val="28"/>
          <w:szCs w:val="28"/>
          <w:u w:val="single"/>
        </w:rPr>
      </w:pPr>
      <w:r>
        <w:rPr>
          <w:rFonts w:cs="Times New Roman" w:ascii="Times New Roman" w:hAnsi="Times New Roman"/>
          <w:b/>
          <w:bCs/>
          <w:sz w:val="28"/>
          <w:szCs w:val="28"/>
          <w:u w:val="single"/>
        </w:rPr>
      </w:r>
    </w:p>
    <w:p>
      <w:pPr>
        <w:pStyle w:val="ListParagraph"/>
        <w:tabs>
          <w:tab w:val="clear" w:pos="708"/>
          <w:tab w:val="left" w:pos="-567" w:leader="none"/>
        </w:tabs>
        <w:spacing w:lineRule="auto" w:line="360" w:before="0" w:after="0"/>
        <w:ind w:left="0"/>
        <w:contextualSpacing/>
        <w:jc w:val="center"/>
        <w:rPr>
          <w:rFonts w:ascii="Times New Roman" w:hAnsi="Times New Roman" w:cs="Times New Roman"/>
          <w:sz w:val="28"/>
          <w:szCs w:val="28"/>
          <w:u w:val="single"/>
        </w:rPr>
      </w:pPr>
      <w:r>
        <w:rPr>
          <w:rFonts w:cs="Times New Roman" w:ascii="Times New Roman" w:hAnsi="Times New Roman"/>
          <w:b/>
          <w:bCs/>
          <w:sz w:val="28"/>
          <w:szCs w:val="28"/>
          <w:u w:val="single"/>
        </w:rPr>
        <w:t>Общие правила обращения со сценическим костюмом</w:t>
      </w:r>
    </w:p>
    <w:p>
      <w:pPr>
        <w:pStyle w:val="ListParagraph"/>
        <w:numPr>
          <w:ilvl w:val="0"/>
          <w:numId w:val="7"/>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Костюм должен быть чистым, отпаренным или отглаженным.</w:t>
      </w:r>
    </w:p>
    <w:p>
      <w:pPr>
        <w:pStyle w:val="ListParagraph"/>
        <w:numPr>
          <w:ilvl w:val="0"/>
          <w:numId w:val="7"/>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Все элементы костюма должны крепко держаться на теле танцовщика; аксессуары нужно закреплять так, чтобы ничего не падало в процессе движения.</w:t>
      </w:r>
    </w:p>
    <w:p>
      <w:pPr>
        <w:pStyle w:val="ListParagraph"/>
        <w:numPr>
          <w:ilvl w:val="0"/>
          <w:numId w:val="7"/>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Нижнее белье не должно быть видно (должно быть белого или телесного цвета).</w:t>
      </w:r>
    </w:p>
    <w:p>
      <w:pPr>
        <w:pStyle w:val="ListParagraph"/>
        <w:numPr>
          <w:ilvl w:val="0"/>
          <w:numId w:val="7"/>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Прическа является обязательным дополнением костюма, она должна соответствовать индивидуальным требованиям педагога-хореографа.</w:t>
      </w:r>
    </w:p>
    <w:p>
      <w:pPr>
        <w:pStyle w:val="ListParagraph"/>
        <w:numPr>
          <w:ilvl w:val="0"/>
          <w:numId w:val="7"/>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С костюмом нужно обращаться бережно и аккуратно.</w:t>
      </w:r>
    </w:p>
    <w:p>
      <w:pPr>
        <w:pStyle w:val="ListParagraph"/>
        <w:tabs>
          <w:tab w:val="clear" w:pos="708"/>
          <w:tab w:val="left" w:pos="-567" w:leader="none"/>
        </w:tabs>
        <w:spacing w:lineRule="auto" w:line="360" w:before="0" w:after="0"/>
        <w:ind w:firstLine="709" w:left="0"/>
        <w:contextualSpacing/>
        <w:jc w:val="center"/>
        <w:rPr>
          <w:rFonts w:ascii="Times New Roman" w:hAnsi="Times New Roman" w:cs="Times New Roman"/>
          <w:b/>
          <w:bCs/>
          <w:sz w:val="28"/>
          <w:szCs w:val="28"/>
          <w:u w:val="single"/>
        </w:rPr>
      </w:pPr>
      <w:r>
        <w:rPr>
          <w:rFonts w:cs="Times New Roman" w:ascii="Times New Roman" w:hAnsi="Times New Roman"/>
          <w:b/>
          <w:bCs/>
          <w:sz w:val="28"/>
          <w:szCs w:val="28"/>
          <w:u w:val="single"/>
        </w:rPr>
      </w:r>
    </w:p>
    <w:p>
      <w:pPr>
        <w:pStyle w:val="ListParagraph"/>
        <w:tabs>
          <w:tab w:val="clear" w:pos="708"/>
          <w:tab w:val="left" w:pos="-567" w:leader="none"/>
        </w:tabs>
        <w:spacing w:lineRule="auto" w:line="360" w:before="0" w:after="0"/>
        <w:ind w:left="0"/>
        <w:contextualSpacing/>
        <w:jc w:val="center"/>
        <w:rPr>
          <w:rFonts w:ascii="Times New Roman" w:hAnsi="Times New Roman" w:cs="Times New Roman"/>
          <w:b/>
          <w:bCs/>
          <w:sz w:val="28"/>
          <w:szCs w:val="28"/>
          <w:u w:val="single"/>
        </w:rPr>
      </w:pPr>
      <w:r>
        <w:rPr>
          <w:rFonts w:cs="Times New Roman" w:ascii="Times New Roman" w:hAnsi="Times New Roman"/>
          <w:b/>
          <w:bCs/>
          <w:sz w:val="28"/>
          <w:szCs w:val="28"/>
          <w:u w:val="single"/>
        </w:rPr>
        <w:t>Правила поведения в зале</w:t>
      </w:r>
    </w:p>
    <w:p>
      <w:pPr>
        <w:pStyle w:val="ListParagraph"/>
        <w:numPr>
          <w:ilvl w:val="0"/>
          <w:numId w:val="8"/>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Если случилось, что опоздали на разминку, старайтесь пройти на тренировочную площадку незаметно, не отвлекать товарищей, встать на свободное место и постараться самостоятельно вникнуть в процесс.</w:t>
      </w:r>
    </w:p>
    <w:p>
      <w:pPr>
        <w:pStyle w:val="ListParagraph"/>
        <w:numPr>
          <w:ilvl w:val="0"/>
          <w:numId w:val="8"/>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Не приветствуется выполнение упражнений не в полную силу. Если самочувствие неважное, то об этом нужно поставить в известность тренера. Ни при каких обстоятельствах нельзя вести себя развязано: облокачиваться на предметы мебели, стены, сидеть на полу, вытянув ноги. Можно присесть только с согласия педагога.</w:t>
      </w:r>
    </w:p>
    <w:p>
      <w:pPr>
        <w:pStyle w:val="ListParagraph"/>
        <w:numPr>
          <w:ilvl w:val="0"/>
          <w:numId w:val="8"/>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 xml:space="preserve">Правилом хорошего тона считается предупреждение тренера о возможном отсутствии на тренировке. Особенно, если предполагается длительное отсутствие, например, на неделю. </w:t>
      </w:r>
    </w:p>
    <w:p>
      <w:pPr>
        <w:pStyle w:val="ListParagraph"/>
        <w:numPr>
          <w:ilvl w:val="0"/>
          <w:numId w:val="8"/>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В процессе тренировки преподаватель показывает и объясняет материал, в этот момент важно внимательно следить за ним. Если на уроке делают замечание вашему товарищу, то нужно прислушаться к советам, но не мешать и не задавать вопросов. Наблюдая за вашими действиями, педагог сам обратится к вам, если будет в этом необходимость.</w:t>
      </w:r>
    </w:p>
    <w:p>
      <w:pPr>
        <w:pStyle w:val="ListParagraph"/>
        <w:numPr>
          <w:ilvl w:val="0"/>
          <w:numId w:val="8"/>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Помещение следует содержать в чистоте. За порядок ответственность несет каждый, очищая, таким образом, собственный разум и сердце.</w:t>
      </w:r>
    </w:p>
    <w:p>
      <w:pPr>
        <w:pStyle w:val="ListParagraph"/>
        <w:numPr>
          <w:ilvl w:val="0"/>
          <w:numId w:val="8"/>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Не позволяется в паркетном зале принимать продукты питания и лекарственные препараты, использовать жевательную резинку.</w:t>
      </w:r>
    </w:p>
    <w:p>
      <w:pPr>
        <w:pStyle w:val="ListParagraph"/>
        <w:numPr>
          <w:ilvl w:val="0"/>
          <w:numId w:val="8"/>
        </w:numPr>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 любые замечания педагога не следует обижаться, так как он хочет для вас как лучше.</w:t>
      </w:r>
    </w:p>
    <w:p>
      <w:pPr>
        <w:pStyle w:val="ListParagraph"/>
        <w:tabs>
          <w:tab w:val="clear" w:pos="708"/>
          <w:tab w:val="left" w:pos="-567" w:leader="none"/>
        </w:tabs>
        <w:spacing w:lineRule="auto" w:line="360" w:before="0" w:after="0"/>
        <w:ind w:firstLine="709" w:left="0"/>
        <w:contextualSpacing/>
        <w:jc w:val="both"/>
        <w:rPr>
          <w:rFonts w:ascii="Times New Roman" w:hAnsi="Times New Roman" w:cs="Times New Roman"/>
          <w:sz w:val="28"/>
          <w:szCs w:val="28"/>
        </w:rPr>
      </w:pPr>
      <w:r>
        <w:rPr>
          <w:rFonts w:cs="Times New Roman" w:ascii="Times New Roman" w:hAnsi="Times New Roman"/>
          <w:b/>
          <w:bCs/>
          <w:sz w:val="28"/>
          <w:szCs w:val="28"/>
        </w:rPr>
        <w:t>Помните:</w:t>
      </w:r>
      <w:r>
        <w:rPr>
          <w:rFonts w:cs="Times New Roman" w:ascii="Times New Roman" w:hAnsi="Times New Roman"/>
          <w:sz w:val="28"/>
          <w:szCs w:val="28"/>
        </w:rPr>
        <w:t xml:space="preserve"> соблюдение каждым участником простых правил играет огромную роль для постижения основ танцевального искусства и роста профессионального мастерства.</w:t>
      </w:r>
    </w:p>
    <w:p>
      <w:pPr>
        <w:pStyle w:val="Normal"/>
        <w:spacing w:lineRule="auto" w:line="360" w:before="0" w:after="0"/>
        <w:rPr>
          <w:rFonts w:ascii="Times New Roman" w:hAnsi="Times New Roman" w:cs="Times New Roman"/>
          <w:sz w:val="28"/>
          <w:szCs w:val="28"/>
        </w:rPr>
      </w:pPr>
      <w:r>
        <w:rPr>
          <w:rFonts w:cs="Times New Roman" w:ascii="Times New Roman" w:hAnsi="Times New Roman"/>
          <w:sz w:val="28"/>
          <w:szCs w:val="28"/>
        </w:rPr>
      </w:r>
      <w:bookmarkStart w:id="9" w:name="_GoBack"/>
      <w:bookmarkStart w:id="10" w:name="_GoBack"/>
      <w:bookmarkEnd w:id="10"/>
    </w:p>
    <w:sectPr>
      <w:footerReference w:type="default" r:id="rId5"/>
      <w:type w:val="nextPage"/>
      <w:pgSz w:w="11906" w:h="16838"/>
      <w:pgMar w:left="1134" w:right="567" w:gutter="0" w:header="0" w:top="1134" w:footer="709" w:bottom="1134"/>
      <w:pgNumType w:start="1"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Courier New">
    <w:charset w:val="01"/>
    <w:family w:val="roman"/>
    <w:pitch w:val="default"/>
  </w:font>
  <w:font w:name="PT Astra Serif">
    <w:charset w:val="01"/>
    <w:family w:val="roman"/>
    <w:pitch w:val="default"/>
  </w:font>
  <w:font w:name="Symbol">
    <w:charset w:val="02"/>
    <w:family w:val="roman"/>
    <w:pitch w:val="default"/>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56790327"/>
    </w:sdtPr>
    <w:sdtContent>
      <w:p>
        <w:pPr>
          <w:pStyle w:val="Footer"/>
          <w:jc w:val="center"/>
          <w:rPr/>
        </w:pPr>
        <w:r>
          <w:rPr/>
          <w:fldChar w:fldCharType="begin"/>
        </w:r>
        <w:r>
          <w:rPr/>
          <w:instrText xml:space="preserve"> PAGE </w:instrText>
        </w:r>
        <w:r>
          <w:rPr/>
          <w:fldChar w:fldCharType="separate"/>
        </w:r>
        <w:r>
          <w:rPr/>
          <w:t>1</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873" w:hanging="360"/>
      </w:pPr>
      <w:rPr>
        <w:rFonts w:ascii="Courier New" w:hAnsi="Courier New" w:cs="Courier New" w:hint="default"/>
      </w:rPr>
    </w:lvl>
    <w:lvl w:ilvl="2">
      <w:start w:val="1"/>
      <w:numFmt w:val="bullet"/>
      <w:lvlText w:val=""/>
      <w:lvlJc w:val="left"/>
      <w:pPr>
        <w:tabs>
          <w:tab w:val="num" w:pos="0"/>
        </w:tabs>
        <w:ind w:left="1593" w:hanging="360"/>
      </w:pPr>
      <w:rPr>
        <w:rFonts w:ascii="Wingdings" w:hAnsi="Wingdings" w:cs="Wingdings" w:hint="default"/>
      </w:rPr>
    </w:lvl>
    <w:lvl w:ilvl="3">
      <w:start w:val="1"/>
      <w:numFmt w:val="bullet"/>
      <w:lvlText w:val=""/>
      <w:lvlJc w:val="left"/>
      <w:pPr>
        <w:tabs>
          <w:tab w:val="num" w:pos="0"/>
        </w:tabs>
        <w:ind w:left="2313" w:hanging="360"/>
      </w:pPr>
      <w:rPr>
        <w:rFonts w:ascii="Symbol" w:hAnsi="Symbol" w:cs="Symbol" w:hint="default"/>
      </w:rPr>
    </w:lvl>
    <w:lvl w:ilvl="4">
      <w:start w:val="1"/>
      <w:numFmt w:val="bullet"/>
      <w:lvlText w:val="o"/>
      <w:lvlJc w:val="left"/>
      <w:pPr>
        <w:tabs>
          <w:tab w:val="num" w:pos="0"/>
        </w:tabs>
        <w:ind w:left="3033" w:hanging="360"/>
      </w:pPr>
      <w:rPr>
        <w:rFonts w:ascii="Courier New" w:hAnsi="Courier New" w:cs="Courier New" w:hint="default"/>
      </w:rPr>
    </w:lvl>
    <w:lvl w:ilvl="5">
      <w:start w:val="1"/>
      <w:numFmt w:val="bullet"/>
      <w:lvlText w:val=""/>
      <w:lvlJc w:val="left"/>
      <w:pPr>
        <w:tabs>
          <w:tab w:val="num" w:pos="0"/>
        </w:tabs>
        <w:ind w:left="3753" w:hanging="360"/>
      </w:pPr>
      <w:rPr>
        <w:rFonts w:ascii="Wingdings" w:hAnsi="Wingdings" w:cs="Wingdings" w:hint="default"/>
      </w:rPr>
    </w:lvl>
    <w:lvl w:ilvl="6">
      <w:start w:val="1"/>
      <w:numFmt w:val="bullet"/>
      <w:lvlText w:val=""/>
      <w:lvlJc w:val="left"/>
      <w:pPr>
        <w:tabs>
          <w:tab w:val="num" w:pos="0"/>
        </w:tabs>
        <w:ind w:left="4473" w:hanging="360"/>
      </w:pPr>
      <w:rPr>
        <w:rFonts w:ascii="Symbol" w:hAnsi="Symbol" w:cs="Symbol" w:hint="default"/>
      </w:rPr>
    </w:lvl>
    <w:lvl w:ilvl="7">
      <w:start w:val="1"/>
      <w:numFmt w:val="bullet"/>
      <w:lvlText w:val="o"/>
      <w:lvlJc w:val="left"/>
      <w:pPr>
        <w:tabs>
          <w:tab w:val="num" w:pos="0"/>
        </w:tabs>
        <w:ind w:left="5193" w:hanging="360"/>
      </w:pPr>
      <w:rPr>
        <w:rFonts w:ascii="Courier New" w:hAnsi="Courier New" w:cs="Courier New" w:hint="default"/>
      </w:rPr>
    </w:lvl>
    <w:lvl w:ilvl="8">
      <w:start w:val="1"/>
      <w:numFmt w:val="bullet"/>
      <w:lvlText w:val=""/>
      <w:lvlJc w:val="left"/>
      <w:pPr>
        <w:tabs>
          <w:tab w:val="num" w:pos="0"/>
        </w:tabs>
        <w:ind w:left="5913" w:hanging="360"/>
      </w:pPr>
      <w:rPr>
        <w:rFonts w:ascii="Wingdings" w:hAnsi="Wingdings" w:cs="Wingdings" w:hint="default"/>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8">
    <w:lvl w:ilvl="0">
      <w:start w:val="1"/>
      <w:numFmt w:val="bullet"/>
      <w:lvlText w:val=""/>
      <w:lvlJc w:val="left"/>
      <w:pPr>
        <w:tabs>
          <w:tab w:val="num" w:pos="0"/>
        </w:tabs>
        <w:ind w:left="153" w:hanging="360"/>
      </w:pPr>
      <w:rPr>
        <w:rFonts w:ascii="Wingdings" w:hAnsi="Wingdings" w:cs="Wingdings" w:hint="default"/>
      </w:rPr>
    </w:lvl>
    <w:lvl w:ilvl="1">
      <w:start w:val="1"/>
      <w:numFmt w:val="bullet"/>
      <w:lvlText w:val="o"/>
      <w:lvlJc w:val="left"/>
      <w:pPr>
        <w:tabs>
          <w:tab w:val="num" w:pos="0"/>
        </w:tabs>
        <w:ind w:left="873" w:hanging="360"/>
      </w:pPr>
      <w:rPr>
        <w:rFonts w:ascii="Courier New" w:hAnsi="Courier New" w:cs="Courier New" w:hint="default"/>
      </w:rPr>
    </w:lvl>
    <w:lvl w:ilvl="2">
      <w:start w:val="1"/>
      <w:numFmt w:val="bullet"/>
      <w:lvlText w:val=""/>
      <w:lvlJc w:val="left"/>
      <w:pPr>
        <w:tabs>
          <w:tab w:val="num" w:pos="0"/>
        </w:tabs>
        <w:ind w:left="1593" w:hanging="360"/>
      </w:pPr>
      <w:rPr>
        <w:rFonts w:ascii="Wingdings" w:hAnsi="Wingdings" w:cs="Wingdings" w:hint="default"/>
      </w:rPr>
    </w:lvl>
    <w:lvl w:ilvl="3">
      <w:start w:val="1"/>
      <w:numFmt w:val="bullet"/>
      <w:lvlText w:val=""/>
      <w:lvlJc w:val="left"/>
      <w:pPr>
        <w:tabs>
          <w:tab w:val="num" w:pos="0"/>
        </w:tabs>
        <w:ind w:left="2313" w:hanging="360"/>
      </w:pPr>
      <w:rPr>
        <w:rFonts w:ascii="Symbol" w:hAnsi="Symbol" w:cs="Symbol" w:hint="default"/>
      </w:rPr>
    </w:lvl>
    <w:lvl w:ilvl="4">
      <w:start w:val="1"/>
      <w:numFmt w:val="bullet"/>
      <w:lvlText w:val="o"/>
      <w:lvlJc w:val="left"/>
      <w:pPr>
        <w:tabs>
          <w:tab w:val="num" w:pos="0"/>
        </w:tabs>
        <w:ind w:left="3033" w:hanging="360"/>
      </w:pPr>
      <w:rPr>
        <w:rFonts w:ascii="Courier New" w:hAnsi="Courier New" w:cs="Courier New" w:hint="default"/>
      </w:rPr>
    </w:lvl>
    <w:lvl w:ilvl="5">
      <w:start w:val="1"/>
      <w:numFmt w:val="bullet"/>
      <w:lvlText w:val=""/>
      <w:lvlJc w:val="left"/>
      <w:pPr>
        <w:tabs>
          <w:tab w:val="num" w:pos="0"/>
        </w:tabs>
        <w:ind w:left="3753" w:hanging="360"/>
      </w:pPr>
      <w:rPr>
        <w:rFonts w:ascii="Wingdings" w:hAnsi="Wingdings" w:cs="Wingdings" w:hint="default"/>
      </w:rPr>
    </w:lvl>
    <w:lvl w:ilvl="6">
      <w:start w:val="1"/>
      <w:numFmt w:val="bullet"/>
      <w:lvlText w:val=""/>
      <w:lvlJc w:val="left"/>
      <w:pPr>
        <w:tabs>
          <w:tab w:val="num" w:pos="0"/>
        </w:tabs>
        <w:ind w:left="4473" w:hanging="360"/>
      </w:pPr>
      <w:rPr>
        <w:rFonts w:ascii="Symbol" w:hAnsi="Symbol" w:cs="Symbol" w:hint="default"/>
      </w:rPr>
    </w:lvl>
    <w:lvl w:ilvl="7">
      <w:start w:val="1"/>
      <w:numFmt w:val="bullet"/>
      <w:lvlText w:val="o"/>
      <w:lvlJc w:val="left"/>
      <w:pPr>
        <w:tabs>
          <w:tab w:val="num" w:pos="0"/>
        </w:tabs>
        <w:ind w:left="5193" w:hanging="360"/>
      </w:pPr>
      <w:rPr>
        <w:rFonts w:ascii="Courier New" w:hAnsi="Courier New" w:cs="Courier New" w:hint="default"/>
      </w:rPr>
    </w:lvl>
    <w:lvl w:ilvl="8">
      <w:start w:val="1"/>
      <w:numFmt w:val="bullet"/>
      <w:lvlText w:val=""/>
      <w:lvlJc w:val="left"/>
      <w:pPr>
        <w:tabs>
          <w:tab w:val="num" w:pos="0"/>
        </w:tabs>
        <w:ind w:left="5913" w:hanging="360"/>
      </w:pPr>
      <w:rPr>
        <w:rFonts w:ascii="Wingdings" w:hAnsi="Wingdings" w:cs="Wingdings" w:hint="default"/>
      </w:rPr>
    </w:lvl>
  </w:abstractNum>
  <w:abstractNum w:abstractNumId="9">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
    <w:lvlOverride w:ilvl="0">
      <w:startOverride w:val="1"/>
    </w:lvlOverride>
  </w:num>
  <w:num w:numId="12">
    <w:abstractNumId w:val="2"/>
    <w:lvlOverride w:ilvl="0">
      <w:startOverride w:val="1"/>
    </w:lvlOverride>
  </w:num>
  <w:num w:numId="13">
    <w:abstractNumId w:val="3"/>
    <w:lvlOverride w:ilvl="0">
      <w:startOverride w:val="1"/>
    </w:lvlOverride>
  </w:num>
  <w:num w:numId="14">
    <w:abstractNumId w:val="4"/>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b1859"/>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9"/>
    <w:qFormat/>
    <w:rsid w:val="0007283c"/>
    <w:pPr>
      <w:keepNext w:val="true"/>
      <w:keepLines/>
      <w:spacing w:before="480" w:after="0"/>
      <w:outlineLvl w:val="0"/>
    </w:pPr>
    <w:rPr>
      <w:rFonts w:ascii="Cambria" w:hAnsi="Cambria" w:eastAsia="Times New Roman" w:cs="Times New Roman"/>
      <w:b/>
      <w:bCs/>
      <w:color w:val="365F91"/>
      <w:sz w:val="28"/>
      <w:szCs w:val="28"/>
    </w:rPr>
  </w:style>
  <w:style w:type="paragraph" w:styleId="Heading2">
    <w:name w:val="Heading 2"/>
    <w:basedOn w:val="Normal"/>
    <w:next w:val="Normal"/>
    <w:link w:val="2"/>
    <w:uiPriority w:val="9"/>
    <w:semiHidden/>
    <w:unhideWhenUsed/>
    <w:qFormat/>
    <w:rsid w:val="0007283c"/>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link w:val="3"/>
    <w:uiPriority w:val="9"/>
    <w:unhideWhenUsed/>
    <w:qFormat/>
    <w:rsid w:val="0007283c"/>
    <w:pPr>
      <w:spacing w:lineRule="auto" w:line="240" w:beforeAutospacing="1" w:afterAutospacing="1"/>
      <w:outlineLvl w:val="2"/>
    </w:pPr>
    <w:rPr>
      <w:rFonts w:ascii="Times New Roman" w:hAnsi="Times New Roman" w:eastAsia="Times New Roman" w:cs="Times New Roman"/>
      <w:b/>
      <w:bCs/>
      <w:sz w:val="27"/>
      <w:szCs w:val="27"/>
    </w:rPr>
  </w:style>
  <w:style w:type="paragraph" w:styleId="Heading4">
    <w:name w:val="Heading 4"/>
    <w:basedOn w:val="Normal"/>
    <w:link w:val="4"/>
    <w:uiPriority w:val="99"/>
    <w:semiHidden/>
    <w:unhideWhenUsed/>
    <w:qFormat/>
    <w:rsid w:val="0007283c"/>
    <w:pPr>
      <w:spacing w:lineRule="auto" w:line="240" w:beforeAutospacing="1" w:afterAutospacing="1"/>
      <w:outlineLvl w:val="3"/>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Emphasis">
    <w:name w:val="Emphasis"/>
    <w:basedOn w:val="DefaultParagraphFont"/>
    <w:uiPriority w:val="20"/>
    <w:qFormat/>
    <w:rsid w:val="00f00842"/>
    <w:rPr>
      <w:i/>
      <w:iCs/>
    </w:rPr>
  </w:style>
  <w:style w:type="character" w:styleId="1" w:customStyle="1">
    <w:name w:val="Заголовок 1 Знак"/>
    <w:basedOn w:val="DefaultParagraphFont"/>
    <w:uiPriority w:val="99"/>
    <w:qFormat/>
    <w:rsid w:val="0007283c"/>
    <w:rPr>
      <w:rFonts w:ascii="Cambria" w:hAnsi="Cambria" w:eastAsia="Times New Roman" w:cs="Times New Roman"/>
      <w:b/>
      <w:bCs/>
      <w:color w:val="365F91"/>
      <w:sz w:val="28"/>
      <w:szCs w:val="28"/>
    </w:rPr>
  </w:style>
  <w:style w:type="character" w:styleId="2" w:customStyle="1">
    <w:name w:val="Заголовок 2 Знак"/>
    <w:basedOn w:val="DefaultParagraphFont"/>
    <w:uiPriority w:val="9"/>
    <w:semiHidden/>
    <w:qFormat/>
    <w:rsid w:val="0007283c"/>
    <w:rPr>
      <w:rFonts w:ascii="Cambria" w:hAnsi="Cambria" w:eastAsia="" w:cs="" w:asciiTheme="majorHAnsi" w:cstheme="majorBidi" w:eastAsiaTheme="majorEastAsia" w:hAnsiTheme="majorHAnsi"/>
      <w:b/>
      <w:bCs/>
      <w:color w:themeColor="accent1" w:val="4F81BD"/>
      <w:sz w:val="26"/>
      <w:szCs w:val="26"/>
    </w:rPr>
  </w:style>
  <w:style w:type="character" w:styleId="3" w:customStyle="1">
    <w:name w:val="Заголовок 3 Знак"/>
    <w:basedOn w:val="DefaultParagraphFont"/>
    <w:uiPriority w:val="99"/>
    <w:semiHidden/>
    <w:qFormat/>
    <w:rsid w:val="0007283c"/>
    <w:rPr>
      <w:rFonts w:ascii="Times New Roman" w:hAnsi="Times New Roman" w:eastAsia="Times New Roman" w:cs="Times New Roman"/>
      <w:b/>
      <w:bCs/>
      <w:sz w:val="27"/>
      <w:szCs w:val="27"/>
      <w:lang w:eastAsia="ru-RU"/>
    </w:rPr>
  </w:style>
  <w:style w:type="character" w:styleId="4" w:customStyle="1">
    <w:name w:val="Заголовок 4 Знак"/>
    <w:basedOn w:val="DefaultParagraphFont"/>
    <w:uiPriority w:val="99"/>
    <w:semiHidden/>
    <w:qFormat/>
    <w:rsid w:val="0007283c"/>
    <w:rPr>
      <w:rFonts w:ascii="Times New Roman" w:hAnsi="Times New Roman" w:eastAsia="Times New Roman" w:cs="Times New Roman"/>
      <w:b/>
      <w:bCs/>
      <w:sz w:val="24"/>
      <w:szCs w:val="24"/>
      <w:lang w:eastAsia="ru-RU"/>
    </w:rPr>
  </w:style>
  <w:style w:type="character" w:styleId="Style10" w:customStyle="1">
    <w:name w:val="Заголовок Знак"/>
    <w:basedOn w:val="DefaultParagraphFont"/>
    <w:uiPriority w:val="99"/>
    <w:qFormat/>
    <w:rsid w:val="0007283c"/>
    <w:rPr>
      <w:rFonts w:ascii="Cambria" w:hAnsi="Cambria" w:eastAsia="Times New Roman" w:cs="Times New Roman"/>
      <w:color w:val="17365D"/>
      <w:spacing w:val="5"/>
      <w:kern w:val="2"/>
      <w:sz w:val="52"/>
      <w:szCs w:val="52"/>
    </w:rPr>
  </w:style>
  <w:style w:type="character" w:styleId="Style11" w:customStyle="1">
    <w:name w:val="Основной текст Знак"/>
    <w:basedOn w:val="DefaultParagraphFont"/>
    <w:uiPriority w:val="99"/>
    <w:semiHidden/>
    <w:qFormat/>
    <w:rsid w:val="004a5233"/>
    <w:rPr/>
  </w:style>
  <w:style w:type="character" w:styleId="SubtleEmphasis">
    <w:name w:val="Subtle Emphasis"/>
    <w:basedOn w:val="DefaultParagraphFont"/>
    <w:uiPriority w:val="19"/>
    <w:qFormat/>
    <w:rsid w:val="00f2163b"/>
    <w:rPr>
      <w:i/>
      <w:iCs/>
      <w:color w:themeColor="text1" w:themeTint="7f" w:val="808080"/>
    </w:rPr>
  </w:style>
  <w:style w:type="character" w:styleId="Style12" w:customStyle="1">
    <w:name w:val="Текст Знак"/>
    <w:basedOn w:val="DefaultParagraphFont"/>
    <w:link w:val="PlainText"/>
    <w:uiPriority w:val="99"/>
    <w:qFormat/>
    <w:rsid w:val="00731133"/>
    <w:rPr>
      <w:rFonts w:ascii="Courier New" w:hAnsi="Courier New" w:eastAsia="Times New Roman" w:cs="Times New Roman"/>
      <w:sz w:val="20"/>
      <w:szCs w:val="20"/>
      <w:lang w:eastAsia="ru-RU"/>
    </w:rPr>
  </w:style>
  <w:style w:type="character" w:styleId="Strong">
    <w:name w:val="Strong"/>
    <w:basedOn w:val="DefaultParagraphFont"/>
    <w:uiPriority w:val="22"/>
    <w:qFormat/>
    <w:rsid w:val="007e7156"/>
    <w:rPr>
      <w:b/>
      <w:bCs/>
    </w:rPr>
  </w:style>
  <w:style w:type="character" w:styleId="Hyperlink">
    <w:name w:val="Hyperlink"/>
    <w:basedOn w:val="DefaultParagraphFont"/>
    <w:uiPriority w:val="99"/>
    <w:unhideWhenUsed/>
    <w:rsid w:val="000326c8"/>
    <w:rPr>
      <w:color w:themeColor="hyperlink" w:val="0000FF"/>
      <w:u w:val="single"/>
    </w:rPr>
  </w:style>
  <w:style w:type="character" w:styleId="Style13" w:customStyle="1">
    <w:name w:val="Верхний колонтитул Знак"/>
    <w:basedOn w:val="DefaultParagraphFont"/>
    <w:uiPriority w:val="99"/>
    <w:qFormat/>
    <w:rsid w:val="001e28a2"/>
    <w:rPr/>
  </w:style>
  <w:style w:type="character" w:styleId="Style14" w:customStyle="1">
    <w:name w:val="Нижний колонтитул Знак"/>
    <w:basedOn w:val="DefaultParagraphFont"/>
    <w:uiPriority w:val="99"/>
    <w:qFormat/>
    <w:rsid w:val="001e28a2"/>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1"/>
    <w:uiPriority w:val="99"/>
    <w:semiHidden/>
    <w:unhideWhenUsed/>
    <w:rsid w:val="004a5233"/>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Title">
    <w:name w:val="Title"/>
    <w:basedOn w:val="Normal"/>
    <w:next w:val="Normal"/>
    <w:link w:val="Style10"/>
    <w:uiPriority w:val="99"/>
    <w:qFormat/>
    <w:rsid w:val="0007283c"/>
    <w:pPr>
      <w:pBdr>
        <w:bottom w:val="single" w:sz="8" w:space="4" w:color="4F81BD"/>
      </w:pBdr>
      <w:spacing w:lineRule="auto" w:line="240" w:before="0" w:after="300"/>
      <w:contextualSpacing/>
    </w:pPr>
    <w:rPr>
      <w:rFonts w:ascii="Cambria" w:hAnsi="Cambria" w:eastAsia="Times New Roman" w:cs="Times New Roman"/>
      <w:color w:val="17365D"/>
      <w:spacing w:val="5"/>
      <w:kern w:val="2"/>
      <w:sz w:val="52"/>
      <w:szCs w:val="52"/>
    </w:rPr>
  </w:style>
  <w:style w:type="paragraph" w:styleId="ListParagraph">
    <w:name w:val="List Paragraph"/>
    <w:basedOn w:val="Normal"/>
    <w:uiPriority w:val="34"/>
    <w:qFormat/>
    <w:rsid w:val="008202fa"/>
    <w:pPr>
      <w:spacing w:before="0" w:after="200"/>
      <w:ind w:left="720"/>
      <w:contextualSpacing/>
    </w:pPr>
    <w:rPr/>
  </w:style>
  <w:style w:type="paragraph" w:styleId="NormalWeb">
    <w:name w:val="Normal (Web)"/>
    <w:basedOn w:val="Normal"/>
    <w:uiPriority w:val="99"/>
    <w:semiHidden/>
    <w:unhideWhenUsed/>
    <w:qFormat/>
    <w:rsid w:val="00563d27"/>
    <w:pPr>
      <w:spacing w:lineRule="auto" w:line="240" w:beforeAutospacing="1" w:afterAutospacing="1"/>
    </w:pPr>
    <w:rPr>
      <w:rFonts w:ascii="Times New Roman" w:hAnsi="Times New Roman" w:eastAsia="Times New Roman" w:cs="Times New Roman"/>
      <w:sz w:val="24"/>
      <w:szCs w:val="24"/>
    </w:rPr>
  </w:style>
  <w:style w:type="paragraph" w:styleId="PlainText">
    <w:name w:val="Plain Text"/>
    <w:basedOn w:val="Normal"/>
    <w:link w:val="Style12"/>
    <w:uiPriority w:val="99"/>
    <w:qFormat/>
    <w:rsid w:val="00731133"/>
    <w:pPr>
      <w:spacing w:lineRule="auto" w:line="240" w:before="0" w:after="0"/>
    </w:pPr>
    <w:rPr>
      <w:rFonts w:ascii="Courier New" w:hAnsi="Courier New" w:eastAsia="Times New Roman" w:cs="Times New Roman"/>
      <w:sz w:val="20"/>
      <w:szCs w:val="20"/>
    </w:rPr>
  </w:style>
  <w:style w:type="paragraph" w:styleId="Default" w:customStyle="1">
    <w:name w:val="Default"/>
    <w:qFormat/>
    <w:rsid w:val="00353713"/>
    <w:pPr>
      <w:widowControl/>
      <w:bidi w:val="0"/>
      <w:spacing w:lineRule="auto" w:line="240" w:before="0" w:after="0"/>
      <w:jc w:val="left"/>
    </w:pPr>
    <w:rPr>
      <w:rFonts w:ascii="Times New Roman" w:hAnsi="Times New Roman" w:cs="Times New Roman" w:eastAsia=""/>
      <w:color w:val="000000"/>
      <w:kern w:val="0"/>
      <w:sz w:val="24"/>
      <w:szCs w:val="24"/>
      <w:lang w:val="ru-RU" w:eastAsia="ru-RU" w:bidi="ar-SA"/>
    </w:rPr>
  </w:style>
  <w:style w:type="paragraph" w:styleId="Style17">
    <w:name w:val="Колонтитул"/>
    <w:basedOn w:val="Normal"/>
    <w:qFormat/>
    <w:pPr/>
    <w:rPr/>
  </w:style>
  <w:style w:type="paragraph" w:styleId="Header">
    <w:name w:val="Header"/>
    <w:basedOn w:val="Normal"/>
    <w:link w:val="Style13"/>
    <w:uiPriority w:val="99"/>
    <w:unhideWhenUsed/>
    <w:rsid w:val="001e28a2"/>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unhideWhenUsed/>
    <w:rsid w:val="001e28a2"/>
    <w:pPr>
      <w:tabs>
        <w:tab w:val="clear" w:pos="708"/>
        <w:tab w:val="center" w:pos="4677" w:leader="none"/>
        <w:tab w:val="right" w:pos="9355" w:leader="none"/>
      </w:tabs>
      <w:spacing w:lineRule="auto" w:line="240" w:before="0" w:after="0"/>
    </w:pPr>
    <w:rPr/>
  </w:style>
  <w:style w:type="paragraph" w:styleId="Style18">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f0084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04D29-2225-43DF-8B4B-1FBCFF1E8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Application>LibreOffice/7.6.7.2$Linux_X86_64 LibreOffice_project/60$Build-2</Application>
  <AppVersion>15.0000</AppVersion>
  <Pages>56</Pages>
  <Words>7761</Words>
  <Characters>52626</Characters>
  <CharactersWithSpaces>58988</CharactersWithSpaces>
  <Paragraphs>1584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2022-09-01T09:42:00Z</dcterms:created>
  <dc:creator>USER</dc:creator>
  <dc:description/>
  <dc:language>ru-RU</dc:language>
  <cp:lastModifiedBy/>
  <dcterms:modified xsi:type="dcterms:W3CDTF">2025-02-19T09:51:09Z</dcterms:modified>
  <cp:revision>177</cp:revision>
  <dc:subject/>
  <dc:title/>
</cp:coreProperties>
</file>

<file path=docProps/custom.xml><?xml version="1.0" encoding="utf-8"?>
<Properties xmlns="http://schemas.openxmlformats.org/officeDocument/2006/custom-properties" xmlns:vt="http://schemas.openxmlformats.org/officeDocument/2006/docPropsVTypes"/>
</file>